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5E8DE282">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6D03B50C">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1.本模板格式按照《</w:t>
      </w:r>
      <w:r>
        <w:rPr>
          <w:rFonts w:hint="eastAsia"/>
          <w:sz w:val="28"/>
          <w:szCs w:val="28"/>
          <w:highlight w:val="yellow"/>
          <w:shd w:val="pct10" w:color="auto" w:fill="FFFFFF"/>
          <w:lang w:val="en-US" w:eastAsia="zh-CN"/>
        </w:rPr>
        <w:t>山东航空学院</w:t>
      </w:r>
      <w:r>
        <w:rPr>
          <w:rFonts w:hint="eastAsia"/>
          <w:sz w:val="28"/>
          <w:szCs w:val="28"/>
          <w:highlight w:val="yellow"/>
          <w:shd w:val="pct10" w:color="auto" w:fill="FFFFFF"/>
        </w:rPr>
        <w:t>研究生学位论文写作规范》制定。</w:t>
      </w:r>
    </w:p>
    <w:p w14:paraId="286E8930">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2.本模板正文层次采用了《写作规范》中层次标题的模式一，同一学科专业应统一采用一种模式，同一学位论文只能使用其中一种模式。</w:t>
      </w:r>
    </w:p>
    <w:p w14:paraId="52605AF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理工</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8D0DF3F">
      <w:pPr>
        <w:pStyle w:val="23"/>
        <w:spacing w:line="440" w:lineRule="exact"/>
        <w:ind w:firstLine="480" w:firstLineChars="200"/>
        <w:rPr>
          <w:rFonts w:ascii="宋体" w:hAnsi="宋体"/>
          <w:shd w:val="pct10" w:color="auto" w:fill="FFFFFF"/>
        </w:rPr>
      </w:pPr>
      <w:r>
        <w:rPr>
          <w:rFonts w:hint="eastAsia" w:ascii="宋体" w:hAnsi="宋体"/>
          <w:shd w:val="pct10" w:color="auto" w:fill="FFFFFF"/>
        </w:rPr>
        <w:t>模式一：多层次标题用阿拉伯数字连续编号；不同层次的数字之间用小圆点“</w:t>
      </w:r>
      <w:bookmarkStart w:id="20" w:name="_GoBack"/>
      <w:r>
        <w:rPr>
          <w:rFonts w:hint="eastAsia" w:ascii="宋体" w:hAnsi="宋体"/>
          <w:shd w:val="pct10" w:color="auto" w:fill="FFFFFF"/>
        </w:rPr>
        <w:t>．</w:t>
      </w:r>
      <w:bookmarkEnd w:id="20"/>
      <w:r>
        <w:rPr>
          <w:rFonts w:hint="eastAsia" w:ascii="宋体" w:hAnsi="宋体"/>
          <w:shd w:val="pct10" w:color="auto" w:fill="FFFFFF"/>
        </w:rPr>
        <w:t>”相隔，末位数字后面不加点号，如“3.1.2”；总章节居中，各节层次的序号均左顶格起排，与标题间隔1个字距。例如：</w:t>
      </w:r>
    </w:p>
    <w:p w14:paraId="0B07FE7D">
      <w:pPr>
        <w:pStyle w:val="23"/>
        <w:spacing w:before="156" w:beforeLines="50" w:after="156" w:afterLines="50" w:line="360" w:lineRule="auto"/>
        <w:jc w:val="center"/>
        <w:rPr>
          <w:rFonts w:ascii="黑体" w:hAnsi="宋体" w:eastAsia="黑体"/>
          <w:sz w:val="32"/>
          <w:szCs w:val="32"/>
        </w:rPr>
      </w:pPr>
      <w:r>
        <w:rPr>
          <w:rFonts w:hint="eastAsia" w:ascii="黑体" w:hAnsi="宋体" w:eastAsia="黑体"/>
          <w:sz w:val="32"/>
          <w:szCs w:val="32"/>
        </w:rPr>
        <w:t>第1章</w:t>
      </w:r>
      <w:r>
        <w:rPr>
          <w:rFonts w:hint="eastAsia" w:ascii="黑体" w:hAnsi="宋体" w:eastAsia="黑体"/>
          <w:sz w:val="32"/>
          <w:szCs w:val="32"/>
          <w:lang w:val="en-US" w:eastAsia="zh-CN"/>
        </w:rPr>
        <w:t xml:space="preserve">  </w:t>
      </w:r>
      <w:r>
        <w:rPr>
          <w:rFonts w:hint="eastAsia" w:ascii="黑体" w:hAnsi="宋体" w:eastAsia="黑体"/>
          <w:sz w:val="32"/>
          <w:szCs w:val="32"/>
        </w:rPr>
        <w:t>××××（章标题）</w:t>
      </w:r>
    </w:p>
    <w:p w14:paraId="2D5EA175">
      <w:pPr>
        <w:pStyle w:val="23"/>
        <w:spacing w:line="360" w:lineRule="auto"/>
        <w:rPr>
          <w:rFonts w:ascii="黑体" w:hAnsi="宋体" w:eastAsia="黑体"/>
          <w:sz w:val="28"/>
          <w:szCs w:val="28"/>
        </w:rPr>
      </w:pPr>
      <w:r>
        <w:rPr>
          <w:rFonts w:hint="eastAsia" w:ascii="黑体" w:hAnsi="宋体" w:eastAsia="黑体"/>
          <w:sz w:val="28"/>
          <w:szCs w:val="28"/>
        </w:rPr>
        <w:t>1</w:t>
      </w:r>
      <w:r>
        <w:rPr>
          <w:rFonts w:hint="eastAsia" w:ascii="黑体" w:hAnsi="宋体" w:eastAsia="黑体"/>
          <w:sz w:val="28"/>
          <w:szCs w:val="28"/>
          <w:lang w:val="en-US" w:eastAsia="zh-CN"/>
        </w:rPr>
        <w:t xml:space="preserve">.1  </w:t>
      </w:r>
      <w:r>
        <w:rPr>
          <w:rFonts w:hint="eastAsia" w:ascii="黑体" w:hAnsi="宋体" w:eastAsia="黑体"/>
          <w:sz w:val="28"/>
          <w:szCs w:val="28"/>
        </w:rPr>
        <w:t>××××（</w:t>
      </w:r>
      <w:r>
        <w:rPr>
          <w:rFonts w:hint="eastAsia" w:ascii="黑体" w:eastAsia="黑体"/>
          <w:sz w:val="28"/>
          <w:szCs w:val="28"/>
        </w:rPr>
        <w:t>一级节标题</w:t>
      </w:r>
      <w:r>
        <w:rPr>
          <w:rFonts w:hint="eastAsia" w:ascii="黑体" w:hAnsi="宋体" w:eastAsia="黑体"/>
          <w:sz w:val="28"/>
          <w:szCs w:val="28"/>
        </w:rPr>
        <w:t>）</w:t>
      </w:r>
    </w:p>
    <w:p w14:paraId="7BA49EBB">
      <w:pPr>
        <w:pStyle w:val="23"/>
        <w:spacing w:line="440" w:lineRule="exact"/>
        <w:rPr>
          <w:rFonts w:ascii="黑体" w:hAnsi="宋体" w:eastAsia="黑体"/>
        </w:rPr>
      </w:pPr>
      <w:r>
        <w:rPr>
          <w:rFonts w:hint="eastAsia" w:ascii="黑体" w:hAnsi="宋体" w:eastAsia="黑体"/>
        </w:rPr>
        <w:t>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二级节标题</w:t>
      </w:r>
      <w:r>
        <w:rPr>
          <w:rFonts w:hint="eastAsia" w:ascii="黑体" w:hAnsi="宋体" w:eastAsia="黑体"/>
        </w:rPr>
        <w:t>）</w:t>
      </w:r>
    </w:p>
    <w:p w14:paraId="7408E630">
      <w:pPr>
        <w:pStyle w:val="23"/>
        <w:spacing w:line="440" w:lineRule="exact"/>
      </w:pPr>
      <w:r>
        <w:rPr>
          <w:rFonts w:hint="eastAsia" w:ascii="黑体" w:hAnsi="宋体" w:eastAsia="黑体"/>
        </w:rPr>
        <w:t>1.1.1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三级节标题</w:t>
      </w:r>
      <w:r>
        <w:rPr>
          <w:rFonts w:hint="eastAsia" w:ascii="黑体" w:hAnsi="宋体" w:eastAsia="黑体"/>
        </w:rPr>
        <w:t>）</w:t>
      </w:r>
      <w:r>
        <w:br w:type="page"/>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22"/>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23"/>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3F46BCFA">
      <w:pPr>
        <w:jc w:val="center"/>
        <w:rPr>
          <w:sz w:val="52"/>
          <w:szCs w:val="52"/>
        </w:rPr>
      </w:pPr>
      <w:r>
        <w:rPr>
          <w:rFonts w:hint="eastAsia" w:eastAsia="黑体"/>
          <w:b/>
          <w:sz w:val="52"/>
          <w:szCs w:val="52"/>
        </w:rPr>
        <w:t>专 业 硕 士 学 位 论 文</w:t>
      </w:r>
    </w:p>
    <w:p w14:paraId="013C5932">
      <w:pPr>
        <w:jc w:val="center"/>
        <w:rPr>
          <w:color w:val="000000"/>
        </w:rPr>
      </w:pPr>
    </w:p>
    <w:p w14:paraId="62F90536">
      <w:pPr>
        <w:jc w:val="both"/>
        <w:rPr>
          <w:color w:val="000000"/>
        </w:rPr>
      </w:pPr>
    </w:p>
    <w:tbl>
      <w:tblPr>
        <w:tblStyle w:val="26"/>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6592C398">
        <w:tblPrEx>
          <w:tblCellMar>
            <w:top w:w="0" w:type="dxa"/>
            <w:left w:w="108" w:type="dxa"/>
            <w:bottom w:w="0" w:type="dxa"/>
            <w:right w:w="108" w:type="dxa"/>
          </w:tblCellMar>
        </w:tblPrEx>
        <w:trPr>
          <w:jc w:val="center"/>
        </w:trPr>
        <w:tc>
          <w:tcPr>
            <w:tcW w:w="2746" w:type="dxa"/>
            <w:vAlign w:val="bottom"/>
          </w:tcPr>
          <w:p w14:paraId="78FD9E49">
            <w:pPr>
              <w:jc w:val="distribute"/>
              <w:rPr>
                <w:rFonts w:hint="eastAsia" w:ascii="Times New Roman" w:hAnsi="Times New Roman" w:eastAsia="宋体" w:cs="Times New Roman"/>
                <w:b/>
                <w:bCs/>
                <w:kern w:val="2"/>
                <w:sz w:val="28"/>
                <w:szCs w:val="28"/>
                <w:lang w:val="en-US" w:eastAsia="zh-CN" w:bidi="ar-SA"/>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4502501"/>
              <w:placeholder>
                <w:docPart w:val="{d9f206a8-dac5-47b3-b7ae-e50c369a0705}"/>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7DA9DC76">
                <w:pPr>
                  <w:jc w:val="center"/>
                  <w:rPr>
                    <w:rFonts w:ascii="Times New Roman" w:hAnsi="Times New Roman" w:eastAsia="宋体" w:cs="Times New Roman"/>
                    <w:b/>
                    <w:bCs/>
                    <w:kern w:val="2"/>
                    <w:sz w:val="28"/>
                    <w:szCs w:val="28"/>
                    <w:lang w:val="en-US" w:eastAsia="zh-CN" w:bidi="ar-SA"/>
                  </w:rPr>
                </w:pPr>
                <w:r>
                  <w:rPr>
                    <w:rStyle w:val="45"/>
                    <w:rFonts w:hint="eastAsia"/>
                  </w:rPr>
                  <w:t>选择一项。</w:t>
                </w:r>
              </w:p>
            </w:sdtContent>
          </w:sdt>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f8133830-472e-4194-9adc-fe811deb8012}"/>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45"/>
                    <w:rFonts w:hint="eastAsi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45"/>
                    <w:rFonts w:hint="eastAsi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efaultPlaceholder_22675704"/>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45"/>
                    <w:rFonts w:hint="eastAsia"/>
                  </w:rPr>
                  <w:t>选择一项。</w:t>
                </w:r>
              </w:p>
            </w:tc>
          </w:sdtContent>
        </w:sdt>
      </w:tr>
      <w:tr w14:paraId="4044AE97">
        <w:tblPrEx>
          <w:tblCellMar>
            <w:top w:w="0" w:type="dxa"/>
            <w:left w:w="108" w:type="dxa"/>
            <w:bottom w:w="0" w:type="dxa"/>
            <w:right w:w="108" w:type="dxa"/>
          </w:tblCellMar>
        </w:tblPrEx>
        <w:trPr>
          <w:trHeight w:val="570" w:hRule="atLeast"/>
          <w:jc w:val="center"/>
        </w:trPr>
        <w:tc>
          <w:tcPr>
            <w:tcW w:w="2746" w:type="dxa"/>
            <w:vAlign w:val="bottom"/>
          </w:tcPr>
          <w:p w14:paraId="510D0F30">
            <w:pPr>
              <w:jc w:val="distribute"/>
              <w:rPr>
                <w:rFonts w:ascii="宋体" w:hAnsi="宋体"/>
                <w:sz w:val="32"/>
                <w:szCs w:val="32"/>
              </w:rPr>
            </w:pPr>
            <w:r>
              <w:rPr>
                <w:rFonts w:hint="eastAsia"/>
                <w:b/>
                <w:bCs/>
                <w:spacing w:val="84"/>
                <w:kern w:val="0"/>
                <w:sz w:val="28"/>
                <w:szCs w:val="28"/>
                <w:fitText w:val="2529" w:id="968085248"/>
              </w:rPr>
              <w:t>论文答辩日</w:t>
            </w:r>
            <w:r>
              <w:rPr>
                <w:rFonts w:hint="eastAsia"/>
                <w:b/>
                <w:bCs/>
                <w:spacing w:val="4"/>
                <w:kern w:val="0"/>
                <w:sz w:val="28"/>
                <w:szCs w:val="28"/>
                <w:fitText w:val="2529" w:id="968085248"/>
              </w:rPr>
              <w:t>期</w:t>
            </w:r>
          </w:p>
        </w:tc>
        <w:sdt>
          <w:sdtPr>
            <w:rPr>
              <w:rFonts w:ascii="宋体" w:hAnsi="宋体"/>
              <w:b/>
              <w:sz w:val="28"/>
              <w:szCs w:val="32"/>
            </w:rPr>
            <w:id w:val="11508631"/>
            <w:placeholder>
              <w:docPart w:val="DefaultPlaceholder_22675705"/>
            </w:placeholder>
            <w:date w:fullDate="2025-10-23T00:00:00Z">
              <w:dateFormat w:val="yyyy'年'M'月'd'日'"/>
              <w:lid w:val="zh-CN"/>
              <w:storeMappedDataAs w:val="datetime"/>
              <w:calendar w:val="gregorian"/>
            </w:date>
          </w:sdtPr>
          <w:sdtEndPr>
            <w:rPr>
              <w:rFonts w:ascii="宋体" w:hAnsi="宋体"/>
              <w:b/>
              <w:sz w:val="28"/>
              <w:szCs w:val="32"/>
            </w:rPr>
          </w:sdtEndPr>
          <w:sdtContent>
            <w:tc>
              <w:tcPr>
                <w:tcW w:w="4532" w:type="dxa"/>
                <w:tcBorders>
                  <w:top w:val="single" w:color="auto" w:sz="4" w:space="0"/>
                  <w:bottom w:val="single" w:color="auto" w:sz="4" w:space="0"/>
                </w:tcBorders>
                <w:vAlign w:val="center"/>
              </w:tcPr>
              <w:p w14:paraId="7AE7DA47">
                <w:pPr>
                  <w:jc w:val="center"/>
                  <w:rPr>
                    <w:rFonts w:ascii="宋体" w:hAnsi="宋体"/>
                    <w:sz w:val="32"/>
                    <w:szCs w:val="32"/>
                  </w:rPr>
                </w:pPr>
                <w:r>
                  <w:rPr>
                    <w:rFonts w:ascii="宋体" w:hAnsi="宋体" w:eastAsia="宋体" w:cs="Times New Roman"/>
                    <w:b/>
                    <w:kern w:val="2"/>
                    <w:sz w:val="28"/>
                    <w:szCs w:val="32"/>
                    <w:lang w:val="en-US" w:eastAsia="zh-CN" w:bidi="ar-SA"/>
                  </w:rPr>
                  <w:t>2025年10月23日</w:t>
                </w:r>
              </w:p>
            </w:tc>
          </w:sdtContent>
        </w:sdt>
      </w:tr>
      <w:tr w14:paraId="43202451">
        <w:tblPrEx>
          <w:tblCellMar>
            <w:top w:w="0" w:type="dxa"/>
            <w:left w:w="108" w:type="dxa"/>
            <w:bottom w:w="0" w:type="dxa"/>
            <w:right w:w="108" w:type="dxa"/>
          </w:tblCellMar>
        </w:tblPrEx>
        <w:trPr>
          <w:trHeight w:val="570" w:hRule="atLeast"/>
          <w:jc w:val="center"/>
        </w:trPr>
        <w:tc>
          <w:tcPr>
            <w:tcW w:w="2746" w:type="dxa"/>
            <w:vAlign w:val="bottom"/>
          </w:tcPr>
          <w:p w14:paraId="44201F53">
            <w:pPr>
              <w:jc w:val="distribute"/>
              <w:rPr>
                <w:rFonts w:ascii="宋体" w:hAnsi="宋体"/>
                <w:sz w:val="32"/>
                <w:szCs w:val="32"/>
              </w:rPr>
            </w:pPr>
            <w:r>
              <w:rPr>
                <w:rFonts w:hint="eastAsia"/>
                <w:b/>
                <w:bCs/>
                <w:spacing w:val="47"/>
                <w:kern w:val="0"/>
                <w:sz w:val="28"/>
                <w:szCs w:val="28"/>
                <w:fitText w:val="2529" w:id="968085249"/>
              </w:rPr>
              <w:t>答辩委员会主</w:t>
            </w:r>
            <w:r>
              <w:rPr>
                <w:rFonts w:hint="eastAsia"/>
                <w:b/>
                <w:bCs/>
                <w:spacing w:val="2"/>
                <w:kern w:val="0"/>
                <w:sz w:val="28"/>
                <w:szCs w:val="28"/>
                <w:fitText w:val="2529" w:id="968085249"/>
              </w:rPr>
              <w:t>席</w:t>
            </w:r>
          </w:p>
        </w:tc>
        <w:tc>
          <w:tcPr>
            <w:tcW w:w="4532" w:type="dxa"/>
            <w:tcBorders>
              <w:top w:val="single" w:color="auto" w:sz="4" w:space="0"/>
              <w:bottom w:val="single" w:color="auto" w:sz="4" w:space="0"/>
            </w:tcBorders>
            <w:vAlign w:val="center"/>
          </w:tcPr>
          <w:p w14:paraId="4E5E1BF9">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点击输入主席姓名职称 </w:instrText>
            </w:r>
            <w:r>
              <w:rPr>
                <w:b/>
                <w:bCs/>
                <w:sz w:val="28"/>
                <w:szCs w:val="28"/>
              </w:rPr>
              <w:fldChar w:fldCharType="end"/>
            </w:r>
          </w:p>
        </w:tc>
      </w:tr>
    </w:tbl>
    <w:p w14:paraId="3A052736">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ind w:firstLine="1800" w:firstLineChars="500"/>
        <w:rPr>
          <w:rFonts w:hint="default" w:ascii="宋体" w:hAnsi="宋体"/>
          <w:color w:val="000000"/>
          <w:sz w:val="36"/>
          <w:szCs w:val="36"/>
          <w:lang w:val="en-US" w:eastAsia="zh-CN"/>
        </w:rPr>
      </w:pPr>
      <w:r>
        <w:rPr>
          <w:rFonts w:hint="eastAsia"/>
          <w:color w:val="000000"/>
          <w:sz w:val="36"/>
          <w:szCs w:val="36"/>
          <w:lang w:val="en-US" w:eastAsia="zh-CN"/>
        </w:rPr>
        <w:t>培养单位</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rPr>
        <w:t xml:space="preserve">专业领域：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1120" w:firstLineChars="350"/>
        <w:rPr>
          <w:color w:val="000000"/>
          <w:sz w:val="32"/>
          <w:szCs w:val="32"/>
        </w:rPr>
      </w:pPr>
      <w:r>
        <w:rPr>
          <w:rFonts w:hint="eastAsia"/>
          <w:color w:val="000000"/>
          <w:sz w:val="32"/>
          <w:szCs w:val="32"/>
        </w:rPr>
        <w:t>M．D．Candidate：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15"/>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bookmarkStart w:id="4" w:name="_Toc6929"/>
      <w:r>
        <w:rPr>
          <w:rFonts w:hint="eastAsia" w:ascii="黑体" w:eastAsia="黑体"/>
          <w:sz w:val="32"/>
          <w:szCs w:val="32"/>
        </w:rPr>
        <w:t>目录</w:t>
      </w:r>
      <w:bookmarkEnd w:id="3"/>
    </w:p>
    <w:p w14:paraId="302C4B92">
      <w:pPr>
        <w:pStyle w:val="19"/>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9"/>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9"/>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9"/>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9"/>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22"/>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13"/>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w:t>
      </w:r>
      <w:r>
        <w:rPr>
          <w:rFonts w:hint="eastAsia"/>
          <w:sz w:val="24"/>
          <w:lang w:val="en-US" w:eastAsia="zh-CN"/>
        </w:rPr>
        <w:t>1.1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20"/>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11EACBCB">
      <w:pPr>
        <w:pStyle w:val="13"/>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w:t>
      </w:r>
      <w:r>
        <w:rPr>
          <w:sz w:val="24"/>
        </w:rPr>
        <w:t xml:space="preserve">2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13"/>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w:t>
      </w:r>
      <w:r>
        <w:rPr>
          <w:sz w:val="24"/>
        </w:rPr>
        <w:t xml:space="preserve">3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9"/>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9"/>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9"/>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9"/>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9"/>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9"/>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9"/>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9"/>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10AAC3CC">
      <w:pPr>
        <w:pStyle w:val="19"/>
        <w:rPr>
          <w:color w:val="000000"/>
        </w:rPr>
      </w:pPr>
      <w:r>
        <w:rPr>
          <w:color w:val="000000"/>
          <w:szCs w:val="24"/>
        </w:rPr>
        <w:fldChar w:fldCharType="end"/>
      </w:r>
    </w:p>
    <w:p w14:paraId="6DA9D7DC">
      <w:pPr>
        <w:sectPr>
          <w:footerReference r:id="rId9" w:type="default"/>
          <w:footerReference r:id="rId10" w:type="even"/>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5"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5"/>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1" w:type="default"/>
          <w:footerReference r:id="rId13" w:type="default"/>
          <w:headerReference r:id="rId12" w:type="even"/>
          <w:footerReference r:id="rId14"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3F4CD2FF">
      <w:pPr>
        <w:pStyle w:val="2"/>
        <w:spacing w:before="156" w:beforeLines="50" w:after="156" w:afterLines="50" w:line="360" w:lineRule="auto"/>
        <w:jc w:val="center"/>
        <w:rPr>
          <w:rFonts w:ascii="黑体" w:eastAsia="黑体"/>
          <w:b w:val="0"/>
          <w:sz w:val="32"/>
          <w:szCs w:val="32"/>
        </w:rPr>
      </w:pPr>
      <w:bookmarkStart w:id="6"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6"/>
    </w:p>
    <w:p w14:paraId="4CD3CB53">
      <w:pPr>
        <w:pStyle w:val="3"/>
        <w:spacing w:before="0" w:after="0" w:line="360" w:lineRule="auto"/>
        <w:rPr>
          <w:rFonts w:hint="eastAsia" w:ascii="黑体" w:hAnsi="黑体" w:eastAsia="黑体" w:cs="黑体"/>
          <w:sz w:val="28"/>
          <w:szCs w:val="28"/>
        </w:rPr>
      </w:pPr>
      <w:bookmarkStart w:id="7"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7"/>
    </w:p>
    <w:p w14:paraId="036A852C">
      <w:pPr>
        <w:pStyle w:val="4"/>
        <w:spacing w:before="0" w:after="0" w:line="440" w:lineRule="exact"/>
        <w:rPr>
          <w:rFonts w:hint="eastAsia" w:ascii="黑体" w:hAnsi="黑体" w:eastAsia="黑体" w:cs="黑体"/>
          <w:b w:val="0"/>
          <w:sz w:val="24"/>
          <w:szCs w:val="24"/>
        </w:rPr>
      </w:pPr>
      <w:bookmarkStart w:id="8"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8"/>
    </w:p>
    <w:p w14:paraId="340E84AA">
      <w:pPr>
        <w:pStyle w:val="5"/>
        <w:spacing w:before="0" w:after="0" w:line="440" w:lineRule="exact"/>
        <w:rPr>
          <w:rFonts w:ascii="Times New Roman" w:hAnsi="Times New Roman"/>
          <w:b w:val="0"/>
          <w:sz w:val="24"/>
          <w:szCs w:val="24"/>
        </w:rPr>
      </w:pPr>
      <w:bookmarkStart w:id="9"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9"/>
      <w:r>
        <w:rPr>
          <w:rFonts w:ascii="Times New Roman" w:hAnsi="Times New Roman"/>
          <w:b w:val="0"/>
          <w:sz w:val="24"/>
          <w:szCs w:val="24"/>
        </w:rPr>
        <w:t xml:space="preserve"> </w:t>
      </w:r>
    </w:p>
    <w:p w14:paraId="22BF15CB">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415C92BA">
      <w:pPr>
        <w:pStyle w:val="5"/>
        <w:spacing w:before="0" w:after="0" w:line="440" w:lineRule="exact"/>
        <w:rPr>
          <w:rFonts w:ascii="Times New Roman" w:hAnsi="Times New Roman"/>
          <w:b w:val="0"/>
          <w:sz w:val="24"/>
          <w:szCs w:val="24"/>
        </w:rPr>
      </w:pPr>
    </w:p>
    <w:p w14:paraId="5A17BF6C">
      <w:pPr>
        <w:pStyle w:val="5"/>
        <w:spacing w:before="0" w:after="0" w:line="440" w:lineRule="exact"/>
        <w:rPr>
          <w:rFonts w:ascii="Times New Roman" w:hAnsi="Times New Roman"/>
          <w:b w:val="0"/>
          <w:sz w:val="24"/>
          <w:szCs w:val="24"/>
        </w:rPr>
      </w:pPr>
    </w:p>
    <w:p w14:paraId="72D53775">
      <w:pPr>
        <w:pStyle w:val="5"/>
        <w:spacing w:before="0" w:after="0" w:line="440" w:lineRule="exact"/>
        <w:rPr>
          <w:rFonts w:ascii="Times New Roman" w:hAnsi="Times New Roman"/>
          <w:b w:val="0"/>
          <w:sz w:val="24"/>
          <w:szCs w:val="24"/>
        </w:rPr>
      </w:pPr>
    </w:p>
    <w:p w14:paraId="408C65E4">
      <w:pPr>
        <w:pStyle w:val="5"/>
        <w:spacing w:before="0" w:after="0" w:line="440" w:lineRule="exact"/>
        <w:rPr>
          <w:rFonts w:hint="eastAsia" w:ascii="黑体" w:hAnsi="黑体" w:eastAsia="黑体" w:cs="黑体"/>
          <w:b w:val="0"/>
          <w:sz w:val="24"/>
          <w:szCs w:val="24"/>
        </w:rPr>
      </w:pPr>
      <w:bookmarkStart w:id="10"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0"/>
    </w:p>
    <w:p w14:paraId="7C76B8D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D35D1A2">
      <w:pPr>
        <w:spacing w:line="440" w:lineRule="exact"/>
        <w:ind w:firstLine="480" w:firstLineChars="200"/>
        <w:rPr>
          <w:sz w:val="24"/>
        </w:rPr>
      </w:pPr>
    </w:p>
    <w:p w14:paraId="3E864238">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2B2B68FF">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45D13BA5">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63CFE9EA">
      <w:pPr>
        <w:spacing w:line="440" w:lineRule="exact"/>
        <w:ind w:firstLine="480" w:firstLineChars="200"/>
        <w:rPr>
          <w:sz w:val="24"/>
          <w:shd w:val="pct10" w:color="auto" w:fill="FFFFFF"/>
        </w:rPr>
      </w:pPr>
      <w:r>
        <w:rPr>
          <w:rFonts w:hint="eastAsia"/>
          <w:sz w:val="24"/>
          <w:shd w:val="pct10" w:color="auto" w:fill="FFFFFF"/>
        </w:rPr>
        <w:t>…………</w:t>
      </w:r>
    </w:p>
    <w:p w14:paraId="14818A50">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1"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1"/>
    <w:p w14:paraId="3D3B81E5">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E6AD45F">
      <w:pPr>
        <w:spacing w:line="440" w:lineRule="exact"/>
        <w:ind w:firstLine="480" w:firstLineChars="200"/>
        <w:rPr>
          <w:rFonts w:ascii="宋体" w:hAnsi="宋体"/>
          <w:sz w:val="24"/>
        </w:rPr>
      </w:pPr>
    </w:p>
    <w:p w14:paraId="6CA3EE12">
      <w:pPr>
        <w:spacing w:line="440" w:lineRule="exact"/>
        <w:ind w:firstLine="480" w:firstLineChars="200"/>
        <w:rPr>
          <w:rFonts w:ascii="宋体" w:hAnsi="宋体"/>
          <w:sz w:val="24"/>
        </w:rPr>
      </w:pPr>
    </w:p>
    <w:p w14:paraId="35F31D61">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65020EFD">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ACC6F44">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2"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5" croptop="8752f" o:title=""/>
            <o:lock v:ext="edit" aspectratio="t"/>
            <w10:wrap type="none"/>
            <w10:anchorlock/>
          </v:shape>
          <o:OLEObject Type="Embed" ProgID="AutoCAD.Drawing.15" ShapeID="_x0000_i1025" DrawAspect="Content" ObjectID="_1468075725" r:id="rId24">
            <o:LockedField>false</o:LockedField>
          </o:OLEObject>
        </w:object>
      </w:r>
    </w:p>
    <w:p w14:paraId="785BA9C7">
      <w:pPr>
        <w:jc w:val="center"/>
        <w:rPr>
          <w:szCs w:val="21"/>
        </w:rPr>
      </w:pPr>
      <w:r>
        <w:rPr>
          <w:rFonts w:hint="eastAsia"/>
          <w:szCs w:val="21"/>
        </w:rPr>
        <w:t>图2.1</w:t>
      </w:r>
      <w:r>
        <w:rPr>
          <w:rFonts w:hint="eastAsia"/>
          <w:szCs w:val="21"/>
          <w:lang w:val="en-US" w:eastAsia="zh-CN"/>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ascii="宋体" w:hAnsi="宋体" w:eastAsia="宋体" w:cs="宋体"/>
          <w:sz w:val="24"/>
          <w:shd w:val="pct10" w:color="auto" w:fill="FFFFFF"/>
          <w:lang w:val="en-US" w:eastAsia="zh-CN"/>
        </w:rPr>
        <w:t>3</w:t>
      </w:r>
      <w:r>
        <w:rPr>
          <w:rFonts w:hint="eastAsia"/>
          <w:sz w:val="24"/>
          <w:shd w:val="pct10" w:color="auto" w:fill="FFFFFF"/>
        </w:rPr>
        <w:t>.文中插入表达式示例：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7" o:title=""/>
            <o:lock v:ext="edit" aspectratio="t"/>
            <w10:wrap type="none"/>
            <w10:anchorlock/>
          </v:shape>
          <o:OLEObject Type="Embed" ProgID="Equation.3" ShapeID="_x0000_i1026" DrawAspect="Content" ObjectID="_1468075726" r:id="rId26">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9" o:title=""/>
            <o:lock v:ext="edit" aspectratio="t"/>
            <w10:wrap type="none"/>
            <w10:anchorlock/>
          </v:shape>
          <o:OLEObject Type="Embed" ProgID="Equation.3" ShapeID="_x0000_i1027" DrawAspect="Content" ObjectID="_1468075727" r:id="rId28">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31" o:title=""/>
                  <o:lock v:ext="edit" aspectratio="t"/>
                  <w10:wrap type="none"/>
                  <w10:anchorlock/>
                </v:shape>
                <o:OLEObject Type="Embed" ProgID="Equation.3" ShapeID="_x0000_i1028" DrawAspect="Content" ObjectID="_1468075728" r:id="rId30">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29" r:id="rId32">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0" r:id="rId34">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3"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4"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6DBA36D5">
      <w:pPr>
        <w:pStyle w:val="2"/>
        <w:spacing w:before="156" w:beforeLines="50" w:after="156" w:afterLines="50" w:line="360" w:lineRule="auto"/>
        <w:jc w:val="center"/>
        <w:rPr>
          <w:rFonts w:ascii="黑体" w:eastAsia="黑体"/>
          <w:b w:val="0"/>
          <w:sz w:val="32"/>
          <w:szCs w:val="32"/>
        </w:rPr>
      </w:pPr>
      <w:bookmarkStart w:id="15" w:name="_Toc10778"/>
      <w:r>
        <w:rPr>
          <w:rFonts w:hint="eastAsia" w:ascii="黑体" w:eastAsia="黑体"/>
          <w:b w:val="0"/>
          <w:sz w:val="32"/>
          <w:szCs w:val="32"/>
        </w:rPr>
        <w:t>参考文献</w:t>
      </w:r>
      <w:bookmarkEnd w:id="15"/>
    </w:p>
    <w:p w14:paraId="0552165A">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04058646">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3C645438">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48B079A8">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2BA52E51">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7BC87FBD">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565960E3">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45790F36">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004DCBAE">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3CC0497E">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430F58BB">
      <w:pPr>
        <w:pStyle w:val="2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38B1DA24">
      <w:pPr>
        <w:pStyle w:val="2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31"/>
          <w:rFonts w:eastAsiaTheme="minorEastAsia"/>
        </w:rPr>
        <w:t>http://www.nature.com/nature/journal/v510/n7505/pdf/nature13308.pdf.DOI：10.1038/naturel3308.</w:t>
      </w:r>
      <w:r>
        <w:rPr>
          <w:rStyle w:val="31"/>
          <w:rFonts w:eastAsiaTheme="minorEastAsia"/>
        </w:rPr>
        <w:fldChar w:fldCharType="end"/>
      </w:r>
    </w:p>
    <w:p w14:paraId="43699169">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047A2F16">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0F3AAD7B">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6"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6"/>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15E6970">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46F74122">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76055D7F">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0838A4FC">
      <w:pPr>
        <w:pStyle w:val="2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7" w:name="_Toc15895"/>
      <w:r>
        <w:rPr>
          <w:rFonts w:hint="eastAsia" w:ascii="黑体" w:eastAsia="黑体"/>
          <w:b w:val="0"/>
          <w:sz w:val="32"/>
          <w:szCs w:val="32"/>
        </w:rPr>
        <w:t>附录</w:t>
      </w:r>
      <w:r>
        <w:rPr>
          <w:rFonts w:hint="eastAsia" w:eastAsia="黑体"/>
          <w:b w:val="0"/>
          <w:sz w:val="32"/>
          <w:szCs w:val="32"/>
        </w:rPr>
        <w:t>B 图、表</w:t>
      </w:r>
      <w:bookmarkEnd w:id="17"/>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403EF2A0">
      <w:pPr>
        <w:widowControl/>
        <w:spacing w:line="440" w:lineRule="exact"/>
        <w:ind w:firstLine="397"/>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p w14:paraId="6FA9FB85"/>
    <w:p w14:paraId="58BA369F">
      <w:pPr>
        <w:spacing w:line="440" w:lineRule="exact"/>
        <w:ind w:firstLine="420" w:firstLineChars="200"/>
      </w:pPr>
    </w:p>
    <w:p w14:paraId="3F255C72">
      <w:pPr>
        <w:spacing w:line="440" w:lineRule="exact"/>
        <w:ind w:firstLine="420" w:firstLineChars="200"/>
      </w:pPr>
    </w:p>
    <w:p w14:paraId="2C2A064F">
      <w:pPr>
        <w:spacing w:line="440" w:lineRule="exact"/>
        <w:ind w:firstLine="420" w:firstLineChars="200"/>
      </w:pPr>
    </w:p>
    <w:p w14:paraId="0B90D29E">
      <w:pPr>
        <w:spacing w:line="440" w:lineRule="exact"/>
        <w:ind w:firstLine="420" w:firstLineChars="200"/>
      </w:pPr>
    </w:p>
    <w:p w14:paraId="6A3F5D82">
      <w:pPr>
        <w:spacing w:line="440" w:lineRule="exact"/>
        <w:ind w:firstLine="420" w:firstLineChars="200"/>
      </w:pPr>
    </w:p>
    <w:p w14:paraId="0A697723">
      <w:pPr>
        <w:spacing w:line="440" w:lineRule="exact"/>
        <w:ind w:firstLine="420" w:firstLineChars="200"/>
      </w:pPr>
    </w:p>
    <w:p w14:paraId="2BA38833">
      <w:pPr>
        <w:spacing w:line="440" w:lineRule="exact"/>
        <w:ind w:firstLine="420" w:firstLineChars="200"/>
      </w:pPr>
    </w:p>
    <w:p w14:paraId="07F9966D">
      <w:pPr>
        <w:spacing w:line="440" w:lineRule="exact"/>
        <w:ind w:firstLine="420" w:firstLineChars="200"/>
      </w:pPr>
    </w:p>
    <w:p w14:paraId="33460296">
      <w:pPr>
        <w:spacing w:line="440" w:lineRule="exact"/>
        <w:ind w:firstLine="420" w:firstLineChars="200"/>
      </w:pPr>
    </w:p>
    <w:p w14:paraId="2F532BBA">
      <w:pPr>
        <w:spacing w:line="440" w:lineRule="exact"/>
        <w:ind w:firstLine="420" w:firstLineChars="200"/>
      </w:pPr>
    </w:p>
    <w:p w14:paraId="191B0898">
      <w:pPr>
        <w:pStyle w:val="2"/>
        <w:spacing w:before="156" w:beforeLines="50" w:after="156" w:afterLines="50" w:line="360" w:lineRule="auto"/>
        <w:jc w:val="center"/>
        <w:rPr>
          <w:rFonts w:ascii="黑体" w:eastAsia="黑体"/>
          <w:b w:val="0"/>
          <w:sz w:val="32"/>
          <w:szCs w:val="32"/>
        </w:rPr>
        <w:sectPr>
          <w:footerReference r:id="rId15" w:type="default"/>
          <w:pgSz w:w="11906" w:h="16838"/>
          <w:pgMar w:top="1418" w:right="1701" w:bottom="1418" w:left="1701" w:header="1134" w:footer="1134" w:gutter="0"/>
          <w:cols w:space="720" w:num="1"/>
          <w:docGrid w:type="linesAndChars" w:linePitch="312" w:charSpace="0"/>
        </w:sectPr>
      </w:pPr>
    </w:p>
    <w:p w14:paraId="15A9EC6D">
      <w:pPr>
        <w:pStyle w:val="2"/>
        <w:spacing w:before="156" w:beforeLines="50" w:after="156" w:afterLines="50" w:line="360" w:lineRule="auto"/>
        <w:jc w:val="center"/>
        <w:rPr>
          <w:rFonts w:ascii="黑体" w:eastAsia="黑体"/>
          <w:b w:val="0"/>
          <w:sz w:val="32"/>
          <w:szCs w:val="32"/>
        </w:rPr>
      </w:pPr>
      <w:bookmarkStart w:id="18" w:name="_Toc18337"/>
      <w:r>
        <w:rPr>
          <w:rFonts w:hint="eastAsia" w:ascii="黑体" w:eastAsia="黑体"/>
          <w:b w:val="0"/>
          <w:sz w:val="32"/>
          <w:szCs w:val="32"/>
        </w:rPr>
        <w:t>致谢</w:t>
      </w:r>
      <w:bookmarkEnd w:id="18"/>
    </w:p>
    <w:p w14:paraId="5FAC845D">
      <w:pPr>
        <w:spacing w:line="440" w:lineRule="exact"/>
        <w:ind w:firstLine="480" w:firstLineChars="200"/>
        <w:rPr>
          <w:rFonts w:ascii="黑体" w:eastAsia="黑体"/>
          <w:b/>
          <w:sz w:val="32"/>
          <w:szCs w:val="32"/>
        </w:rPr>
        <w:sectPr>
          <w:footerReference r:id="rId16"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08132421">
      <w:pPr>
        <w:pStyle w:val="2"/>
        <w:spacing w:before="156" w:beforeLines="50" w:after="156" w:afterLines="50" w:line="360" w:lineRule="auto"/>
        <w:jc w:val="center"/>
        <w:rPr>
          <w:rFonts w:ascii="黑体" w:eastAsia="黑体"/>
          <w:b w:val="0"/>
          <w:sz w:val="32"/>
          <w:szCs w:val="32"/>
        </w:rPr>
      </w:pPr>
      <w:bookmarkStart w:id="19" w:name="_Toc5665"/>
      <w:r>
        <w:rPr>
          <w:rFonts w:hint="eastAsia" w:ascii="黑体" w:eastAsia="黑体"/>
          <w:b w:val="0"/>
          <w:sz w:val="32"/>
          <w:szCs w:val="32"/>
        </w:rPr>
        <w:t>作者简历</w:t>
      </w:r>
      <w:bookmarkEnd w:id="19"/>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0148419F">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1F26112">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w:t>
      </w:r>
      <w:r>
        <w:rPr>
          <w:rFonts w:hint="eastAsia" w:ascii="宋体" w:hAnsi="宋体"/>
          <w:sz w:val="24"/>
          <w:shd w:val="pct10" w:color="auto" w:fill="FFFFFF"/>
        </w:rPr>
        <w:t>大学物理学院读本科，取得学士学位</w:t>
      </w:r>
    </w:p>
    <w:p w14:paraId="5BAE610C">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01FE02D7">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20121A6F">
      <w:pPr>
        <w:spacing w:line="440" w:lineRule="exact"/>
        <w:rPr>
          <w:rFonts w:ascii="宋体" w:hAnsi="宋体"/>
          <w:sz w:val="24"/>
          <w:shd w:val="pct10" w:color="auto" w:fill="FFFFFF"/>
        </w:rPr>
      </w:pPr>
      <w:r>
        <w:rPr>
          <w:rFonts w:hint="eastAsia" w:ascii="宋体" w:hAnsi="宋体"/>
          <w:sz w:val="24"/>
          <w:shd w:val="pct10" w:color="auto" w:fill="FFFFFF"/>
        </w:rPr>
        <w:t>………</w:t>
      </w:r>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4F71DA1">
      <w:pPr>
        <w:spacing w:line="440" w:lineRule="exact"/>
      </w:pPr>
      <w:r>
        <w:rPr>
          <w:rFonts w:hint="eastAsia" w:ascii="宋体" w:hAnsi="宋体"/>
          <w:sz w:val="24"/>
          <w:shd w:val="pct10" w:color="auto" w:fill="FFFFFF"/>
        </w:rPr>
        <w:t>………</w:t>
      </w:r>
      <w:bookmarkEnd w:id="4"/>
    </w:p>
    <w:sectPr>
      <w:headerReference r:id="rId17" w:type="default"/>
      <w:footerReference r:id="rId19" w:type="default"/>
      <w:headerReference r:id="rId18" w:type="even"/>
      <w:footerReference r:id="rId20"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59ABF0-1183-47DE-B0FE-24CF0BD72D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2" w:fontKey="{3D39BC75-761C-4B41-8A69-29C5EA3AD928}"/>
  </w:font>
  <w:font w:name="华文行楷">
    <w:panose1 w:val="02010800040101010101"/>
    <w:charset w:val="86"/>
    <w:family w:val="auto"/>
    <w:pitch w:val="default"/>
    <w:sig w:usb0="00000001" w:usb1="080F0000" w:usb2="00000000" w:usb3="00000000" w:csb0="00040000" w:csb1="00000000"/>
    <w:embedRegular r:id="rId3" w:fontKey="{7F3BEA15-8E42-4042-93E0-1F918D79F1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17"/>
      <w:jc w:val="center"/>
    </w:pPr>
  </w:p>
  <w:p w14:paraId="193938FF">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C971">
    <w:pPr>
      <w:pStyle w:val="17"/>
      <w:jc w:val="center"/>
    </w:pPr>
    <w:r>
      <w:pict>
        <v:shape id="_x0000_s3082" o:spid="_x0000_s308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B611D1D">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232FD336">
    <w:pPr>
      <w:pStyle w:val="1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F7CC">
    <w:pPr>
      <w:pStyle w:val="17"/>
      <w:jc w:val="center"/>
    </w:pPr>
    <w:r>
      <w:pict>
        <v:shape id="_x0000_s3083" o:spid="_x0000_s308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3E6B04FC">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3E81DA3F">
    <w:pPr>
      <w:pStyle w:val="17"/>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17"/>
      <w:jc w:val="center"/>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D3D3D86">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27D53995">
    <w:pPr>
      <w:pStyle w:val="17"/>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17"/>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809E58B">
                <w:pPr>
                  <w:pStyle w:val="17"/>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w:r>
  </w:p>
  <w:p w14:paraId="7AF055A8">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17"/>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17"/>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17"/>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352F">
    <w:pPr>
      <w:pStyle w:val="17"/>
      <w:jc w:val="center"/>
    </w:pPr>
    <w: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557736B">
                <w:pPr>
                  <w:pStyle w:val="17"/>
                  <w:jc w:val="center"/>
                </w:pPr>
                <w:r>
                  <w:fldChar w:fldCharType="begin"/>
                </w:r>
                <w:r>
                  <w:instrText xml:space="preserve">PAGE   \* MERGEFORMAT</w:instrText>
                </w:r>
                <w:r>
                  <w:fldChar w:fldCharType="separate"/>
                </w:r>
                <w:r>
                  <w:rPr>
                    <w:lang w:val="zh-CN"/>
                  </w:rPr>
                  <w:t>III</w:t>
                </w:r>
                <w:r>
                  <w:rPr>
                    <w:lang w:val="zh-CN"/>
                  </w:rPr>
                  <w:fldChar w:fldCharType="end"/>
                </w:r>
              </w:p>
            </w:txbxContent>
          </v:textbox>
        </v:shape>
      </w:pict>
    </w:r>
  </w:p>
  <w:p w14:paraId="50BDB7B2">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642F">
    <w:pPr>
      <w:pStyle w:val="17"/>
      <w:jc w:val="center"/>
    </w:pPr>
    <w: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4758CEE">
                <w:pPr>
                  <w:pStyle w:val="17"/>
                  <w:jc w:val="center"/>
                </w:pPr>
                <w:r>
                  <w:fldChar w:fldCharType="begin"/>
                </w:r>
                <w:r>
                  <w:instrText xml:space="preserve">PAGE   \* MERGEFORMAT</w:instrText>
                </w:r>
                <w:r>
                  <w:fldChar w:fldCharType="separate"/>
                </w:r>
                <w:r>
                  <w:rPr>
                    <w:lang w:val="zh-CN"/>
                  </w:rPr>
                  <w:t>II</w:t>
                </w:r>
                <w:r>
                  <w:rPr>
                    <w:lang w:val="zh-CN"/>
                  </w:rPr>
                  <w:fldChar w:fldCharType="end"/>
                </w:r>
              </w:p>
            </w:txbxContent>
          </v:textbox>
        </v:shape>
      </w:pict>
    </w:r>
  </w:p>
  <w:p w14:paraId="7594B793">
    <w:pPr>
      <w:pStyle w:val="17"/>
      <w:tabs>
        <w:tab w:val="left" w:pos="3288"/>
        <w:tab w:val="clear" w:pos="4153"/>
        <w:tab w:val="clear" w:pos="8306"/>
      </w:tabs>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17"/>
      <w:jc w:val="center"/>
    </w:pPr>
    <w: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F6BCF84">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7F097601">
    <w:pPr>
      <w:pStyle w:val="1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17"/>
      <w:jc w:val="center"/>
    </w:pPr>
    <w:r>
      <w:pict>
        <v:shape id="_x0000_s3081" o:spid="_x0000_s308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07A2F6F8">
                <w:pPr>
                  <w:pStyle w:val="17"/>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w:r>
  </w:p>
  <w:p w14:paraId="0F9934B8">
    <w:pPr>
      <w:pStyle w:val="17"/>
      <w:tabs>
        <w:tab w:val="left" w:pos="3288"/>
        <w:tab w:val="clear" w:pos="4153"/>
        <w:tab w:val="clear" w:pos="8306"/>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507558C">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4156B434">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03AEAA33">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8"/>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C53"/>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68D"/>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57"/>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6575"/>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5CF7"/>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3CC"/>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94"/>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77F40"/>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AB"/>
    <w:rsid w:val="003901CB"/>
    <w:rsid w:val="00391849"/>
    <w:rsid w:val="00392B32"/>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E1E"/>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4CB1"/>
    <w:rsid w:val="005C4DAE"/>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6A5C"/>
    <w:rsid w:val="005F75C0"/>
    <w:rsid w:val="00600B57"/>
    <w:rsid w:val="00601620"/>
    <w:rsid w:val="00602BA2"/>
    <w:rsid w:val="00602C66"/>
    <w:rsid w:val="00602E99"/>
    <w:rsid w:val="00602F21"/>
    <w:rsid w:val="0060317E"/>
    <w:rsid w:val="006037D8"/>
    <w:rsid w:val="0060407F"/>
    <w:rsid w:val="00604BCC"/>
    <w:rsid w:val="00604CE3"/>
    <w:rsid w:val="0060503F"/>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99B"/>
    <w:rsid w:val="006639F8"/>
    <w:rsid w:val="00663B6C"/>
    <w:rsid w:val="00663BCF"/>
    <w:rsid w:val="0066548C"/>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A23"/>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1B31"/>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5706"/>
    <w:rsid w:val="0073615A"/>
    <w:rsid w:val="00736511"/>
    <w:rsid w:val="00736E01"/>
    <w:rsid w:val="00736E1E"/>
    <w:rsid w:val="00737125"/>
    <w:rsid w:val="00737770"/>
    <w:rsid w:val="007401C4"/>
    <w:rsid w:val="007401F7"/>
    <w:rsid w:val="007403D0"/>
    <w:rsid w:val="0074064B"/>
    <w:rsid w:val="007406E5"/>
    <w:rsid w:val="00740C83"/>
    <w:rsid w:val="00741250"/>
    <w:rsid w:val="00741751"/>
    <w:rsid w:val="00743ADD"/>
    <w:rsid w:val="00744FFA"/>
    <w:rsid w:val="00745A65"/>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B2F"/>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AF8"/>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59F9"/>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6EFC"/>
    <w:rsid w:val="0095739D"/>
    <w:rsid w:val="00957997"/>
    <w:rsid w:val="009579C6"/>
    <w:rsid w:val="00957F9F"/>
    <w:rsid w:val="00960368"/>
    <w:rsid w:val="00960E5D"/>
    <w:rsid w:val="00961FAF"/>
    <w:rsid w:val="009626E1"/>
    <w:rsid w:val="00962C81"/>
    <w:rsid w:val="00964355"/>
    <w:rsid w:val="00964790"/>
    <w:rsid w:val="00965C40"/>
    <w:rsid w:val="00965DB7"/>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96A54"/>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44"/>
    <w:rsid w:val="00A60FAC"/>
    <w:rsid w:val="00A622D8"/>
    <w:rsid w:val="00A62A1F"/>
    <w:rsid w:val="00A62DED"/>
    <w:rsid w:val="00A639B7"/>
    <w:rsid w:val="00A6407E"/>
    <w:rsid w:val="00A64FD0"/>
    <w:rsid w:val="00A65ABE"/>
    <w:rsid w:val="00A65C0D"/>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11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337"/>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30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1F09"/>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3D4"/>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63A"/>
    <w:rsid w:val="00FA4A94"/>
    <w:rsid w:val="00FA518B"/>
    <w:rsid w:val="00FA5C1C"/>
    <w:rsid w:val="00FA6072"/>
    <w:rsid w:val="00FA65B9"/>
    <w:rsid w:val="00FA6D47"/>
    <w:rsid w:val="00FA742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BC1"/>
    <w:rsid w:val="00FF5EA6"/>
    <w:rsid w:val="00FF6261"/>
    <w:rsid w:val="00FF6EE7"/>
    <w:rsid w:val="04847BE4"/>
    <w:rsid w:val="053E26A1"/>
    <w:rsid w:val="05A94143"/>
    <w:rsid w:val="08C2350A"/>
    <w:rsid w:val="09DB112D"/>
    <w:rsid w:val="0B57644F"/>
    <w:rsid w:val="1173012A"/>
    <w:rsid w:val="13622204"/>
    <w:rsid w:val="15846F59"/>
    <w:rsid w:val="1E193CD7"/>
    <w:rsid w:val="1F0506DA"/>
    <w:rsid w:val="24165421"/>
    <w:rsid w:val="246D299A"/>
    <w:rsid w:val="263314FF"/>
    <w:rsid w:val="28285372"/>
    <w:rsid w:val="2B1B2F6C"/>
    <w:rsid w:val="2B8A00F2"/>
    <w:rsid w:val="2BE912BD"/>
    <w:rsid w:val="2C994A91"/>
    <w:rsid w:val="2E6914F4"/>
    <w:rsid w:val="31D07F5D"/>
    <w:rsid w:val="330370C9"/>
    <w:rsid w:val="37DF763D"/>
    <w:rsid w:val="390F5A41"/>
    <w:rsid w:val="3957567A"/>
    <w:rsid w:val="41DA5B37"/>
    <w:rsid w:val="42BE6BA7"/>
    <w:rsid w:val="43967AA7"/>
    <w:rsid w:val="458F2D40"/>
    <w:rsid w:val="459F5C78"/>
    <w:rsid w:val="4675334C"/>
    <w:rsid w:val="46841EB6"/>
    <w:rsid w:val="48B633B7"/>
    <w:rsid w:val="4E290110"/>
    <w:rsid w:val="501B659B"/>
    <w:rsid w:val="50710D5E"/>
    <w:rsid w:val="50FA6B0E"/>
    <w:rsid w:val="54A86D6F"/>
    <w:rsid w:val="56466840"/>
    <w:rsid w:val="569B7674"/>
    <w:rsid w:val="59473B8A"/>
    <w:rsid w:val="5A1C7570"/>
    <w:rsid w:val="5C7C2F61"/>
    <w:rsid w:val="5EFF439D"/>
    <w:rsid w:val="60086481"/>
    <w:rsid w:val="64046FF6"/>
    <w:rsid w:val="6433790B"/>
    <w:rsid w:val="648F2D14"/>
    <w:rsid w:val="680811C4"/>
    <w:rsid w:val="69975042"/>
    <w:rsid w:val="6B1A5068"/>
    <w:rsid w:val="70F728AB"/>
    <w:rsid w:val="72461DE7"/>
    <w:rsid w:val="734F60C7"/>
    <w:rsid w:val="7A91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 w:type="paragraph" w:customStyle="1" w:styleId="46">
    <w:name w:val="标题5"/>
    <w:basedOn w:val="1"/>
    <w:next w:val="1"/>
    <w:qFormat/>
    <w:uiPriority w:val="0"/>
    <w:pPr>
      <w:keepNext/>
      <w:keepLines/>
      <w:spacing w:line="440" w:lineRule="exact"/>
      <w:outlineLvl w:val="3"/>
    </w:pPr>
    <w:rPr>
      <w:rFonts w:ascii="黑体" w:hAnsi="黑体" w:eastAsia="黑体"/>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customXml" Target="../customXml/item3.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8.wmf"/><Relationship Id="rId34" Type="http://schemas.openxmlformats.org/officeDocument/2006/relationships/oleObject" Target="embeddings/oleObject6.bin"/><Relationship Id="rId33" Type="http://schemas.openxmlformats.org/officeDocument/2006/relationships/image" Target="media/image7.wmf"/><Relationship Id="rId32" Type="http://schemas.openxmlformats.org/officeDocument/2006/relationships/oleObject" Target="embeddings/oleObject5.bin"/><Relationship Id="rId31" Type="http://schemas.openxmlformats.org/officeDocument/2006/relationships/image" Target="media/image6.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5.wmf"/><Relationship Id="rId28" Type="http://schemas.openxmlformats.org/officeDocument/2006/relationships/oleObject" Target="embeddings/oleObject3.bin"/><Relationship Id="rId27" Type="http://schemas.openxmlformats.org/officeDocument/2006/relationships/image" Target="media/image4.wmf"/><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0D3E8524">
          <w:r>
            <w:rPr>
              <w:rStyle w:val="4"/>
              <w:rFonts w:hint="eastAsia"/>
            </w:rPr>
            <w:t>选择一项。</w:t>
          </w:r>
        </w:p>
      </w:docPartBody>
    </w:docPart>
    <w:docPart>
      <w:docPartPr>
        <w:name w:val="DefaultPlaceholder_22675705"/>
        <w:style w:val=""/>
        <w:category>
          <w:name w:val="常规"/>
          <w:gallery w:val="placeholder"/>
        </w:category>
        <w:types>
          <w:type w:val="bbPlcHdr"/>
        </w:types>
        <w:behaviors>
          <w:behavior w:val="content"/>
        </w:behaviors>
        <w:description w:val=""/>
        <w:guid w:val="{A7520808-B724-40A9-A3A1-0C613AB09F36}"/>
      </w:docPartPr>
      <w:docPartBody>
        <w:p w14:paraId="39539741">
          <w:r>
            <w:rPr>
              <w:rStyle w:val="4"/>
              <w:rFonts w:hint="eastAsia"/>
            </w:rPr>
            <w:t>单击此处输入日期。</w:t>
          </w:r>
        </w:p>
      </w:docPartBody>
    </w:docPart>
    <w:docPart>
      <w:docPartPr>
        <w:name w:val="{d9f206a8-dac5-47b3-b7ae-e50c369a0705}"/>
        <w:style w:val=""/>
        <w:category>
          <w:name w:val="常规"/>
          <w:gallery w:val="placeholder"/>
        </w:category>
        <w:types>
          <w:type w:val="bbPlcHdr"/>
        </w:types>
        <w:behaviors>
          <w:behavior w:val="content"/>
        </w:behaviors>
        <w:description w:val=""/>
        <w:guid w:val="{d9f206a8-dac5-47b3-b7ae-e50c369a0705}"/>
      </w:docPartPr>
      <w:docPartBody>
        <w:p w14:paraId="7EA36F48">
          <w:r>
            <w:rPr>
              <w:rStyle w:val="4"/>
              <w:rFonts w:hint="eastAsia"/>
            </w:rPr>
            <w:t>选择一项。</w:t>
          </w:r>
        </w:p>
      </w:docPartBody>
    </w:docPart>
    <w:docPart>
      <w:docPartPr>
        <w:name w:val="{f8133830-472e-4194-9adc-fe811deb8012}"/>
        <w:style w:val=""/>
        <w:category>
          <w:name w:val="常规"/>
          <w:gallery w:val="placeholder"/>
        </w:category>
        <w:types>
          <w:type w:val="bbPlcHdr"/>
        </w:types>
        <w:behaviors>
          <w:behavior w:val="content"/>
        </w:behaviors>
        <w:description w:val=""/>
        <w:guid w:val="{f8133830-472e-4194-9adc-fe811deb8012}"/>
      </w:docPartPr>
      <w:docPartBody>
        <w:p w14:paraId="00254910">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73BB2"/>
    <w:rsid w:val="000F237E"/>
    <w:rsid w:val="003C34AE"/>
    <w:rsid w:val="003F5620"/>
    <w:rsid w:val="0059598E"/>
    <w:rsid w:val="006C527C"/>
    <w:rsid w:val="006D02BA"/>
    <w:rsid w:val="00721E77"/>
    <w:rsid w:val="00743849"/>
    <w:rsid w:val="008D4F27"/>
    <w:rsid w:val="009D516D"/>
    <w:rsid w:val="00AB198E"/>
    <w:rsid w:val="00AC214A"/>
    <w:rsid w:val="00C009E0"/>
    <w:rsid w:val="00D0344B"/>
    <w:rsid w:val="00D23F84"/>
    <w:rsid w:val="00E22B2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3078"/>
    <customShpInfo spid="_x0000_s3079"/>
    <customShpInfo spid="_x0000_s3080"/>
    <customShpInfo spid="_x0000_s3081"/>
    <customShpInfo spid="_x0000_s3082"/>
    <customShpInfo spid="_x0000_s3083"/>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3c9180c8-8014-455c-9e18-7fcd302c87b7</errorID>
      <errorWord>．</errorWord>
      <group>L1_Format</group>
      <groupName>格式问题</groupName>
      <ability>L2_HalfPunc</ability>
      <abilityName>全半角检查</abilityName>
      <candidateList>
        <item>。</item>
      </candidateList>
      <explain>文本全半角错误。</explain>
      <paraID>78D0DF3F</paraID>
      <start>34</start>
      <end>35</end>
      <status>unmodified</status>
      <modifiedWord/>
      <trackRevisions>false</trackRevisions>
    </reviewItem>
    <reviewItem>
      <errorID>9c789b9c-d67b-4a7c-b511-9f7d240f3062</errorID>
      <errorWord>：</errorWord>
      <group>L1_Format</group>
      <groupName>格式问题</groupName>
      <ability>L2_HalfPunc</ability>
      <abilityName>全半角检查</abilityName>
      <candidateList>
        <item>:</item>
      </candidateList>
      <explain>文本全半角错误。</explain>
      <paraID>43144471</paraID>
      <start>13</start>
      <end>14</end>
      <status>unmodified</status>
      <modifiedWord/>
      <trackRevisions>false</trackRevisions>
    </reviewItem>
    <reviewItem>
      <errorID>14c0c463-04be-4ab2-a6fc-42a5c1a35c79</errorID>
      <errorWord>：</errorWord>
      <group>L1_Format</group>
      <groupName>格式问题</groupName>
      <ability>L2_HalfPunc</ability>
      <abilityName>全半角检查</abilityName>
      <candidateList>
        <item>:</item>
      </candidateList>
      <explain>文本全半角错误。</explain>
      <paraID>698BC79A</paraID>
      <start>10</start>
      <end>11</end>
      <status>unmodified</status>
      <modifiedWord/>
      <trackRevisions>false</trackRevisions>
    </reviewItem>
    <reviewItem>
      <errorID>710d20a6-867f-4644-9ca7-43584bb05343</errorID>
      <errorWord>：</errorWord>
      <group>L1_Format</group>
      <groupName>格式问题</groupName>
      <ability>L2_HalfPunc</ability>
      <abilityName>全半角检查</abilityName>
      <candidateList>
        <item>:</item>
      </candidateList>
      <explain>文本全半角错误。</explain>
      <paraID>493BE5B4</paraID>
      <start>19</start>
      <end>20</end>
      <status>unmodified</status>
      <modifiedWord/>
      <trackRevisions>false</trackRevisions>
    </reviewItem>
    <reviewItem>
      <errorID>47897d1e-1189-40d8-8636-bcee8fc2a91d</errorID>
      <errorWord>：</errorWord>
      <group>L1_Format</group>
      <groupName>格式问题</groupName>
      <ability>L2_HalfPunc</ability>
      <abilityName>全半角检查</abilityName>
      <candidateList>
        <item>:</item>
      </candidateList>
      <explain>文本全半角错误。</explain>
      <paraID>5CEE4359</paraID>
      <start>18</start>
      <end>19</end>
      <status>unmodified</status>
      <modifiedWord/>
      <trackRevisions>false</trackRevisions>
    </reviewItem>
    <reviewItem>
      <errorID>32fa62e3-f61b-4223-8cd0-73fb6d9ebbf6</errorID>
      <errorWord>：</errorWord>
      <group>L1_Format</group>
      <groupName>格式问题</groupName>
      <ability>L2_HalfPunc</ability>
      <abilityName>全半角检查</abilityName>
      <candidateList>
        <item>:</item>
      </candidateList>
      <explain>文本全半角错误。</explain>
      <paraID>2085329C</paraID>
      <start>17</start>
      <end>18</end>
      <status>unmodified</status>
      <modifiedWord/>
      <trackRevisions>false</trackRevisions>
    </reviewItem>
    <reviewItem>
      <errorID>86724713-5c21-430d-a3d5-8b29f69d39da</errorID>
      <errorWord>，</errorWord>
      <group>L1_Punc</group>
      <groupName>标点问题</groupName>
      <ability>L2_Punc</ability>
      <abilityName>标点符号检查</abilityName>
      <candidateList/>
      <explain/>
      <paraID>48ADF296</paraID>
      <start>0</start>
      <end>1</end>
      <status>unmodified</status>
      <modifiedWord/>
      <trackRevisions>false</trackRevisions>
    </reviewItem>
    <reviewItem>
      <errorID>230dbccb-6c8f-489b-8dca-df62ad46c0c8</errorID>
      <errorWord>全部</errorWord>
      <group>L1_AI</group>
      <groupName>深度校对</groupName>
      <ability>L2_AI_Word</ability>
      <abilityName>字词纠错</abilityName>
      <candidateList>
        <item>时全部</item>
      </candidateList>
      <explain/>
      <paraID>1AE6BE48</paraID>
      <start>29</start>
      <end>31</end>
      <status>unmodified</status>
      <modifiedWord/>
      <trackRevisions>false</trackRevisions>
    </reviewItem>
    <reviewItem>
      <errorID>6a63a161-513c-409b-be83-83c0e725dcd8</errorID>
      <errorWord>增加</errorWord>
      <group>L1_AI</group>
      <groupName>深度校对</groupName>
      <ability>L2_AI_Word</ability>
      <abilityName>字词纠错</abilityName>
      <candidateList>
        <item>应增加</item>
      </candidateList>
      <explain/>
      <paraID>1AE6BE48</paraID>
      <start>45</start>
      <end>47</end>
      <status>unmodified</status>
      <modifiedWord/>
      <trackRevisions>false</trackRevisions>
    </reviewItem>
    <reviewItem>
      <errorID>bdbf8d4d-9fd1-4045-bbdc-09afec21738a</errorID>
      <errorWord>重要的</errorWord>
      <group>L1_AI</group>
      <groupName>深度校对</groupName>
      <ability>L2_AI_Word</ability>
      <abilityName>字词纠错</abilityName>
      <candidateList>
        <item>重要</item>
      </candidateList>
      <explain/>
      <paraID>2B2B68FF</paraID>
      <start>10</start>
      <end>13</end>
      <status>unmodified</status>
      <modifiedWord/>
      <trackRevisions>false</trackRevisions>
    </reviewItem>
    <reviewItem>
      <errorID>2becc58e-d770-41a8-9b90-888c38e5ace2</errorID>
      <errorWord>，</errorWord>
      <group>L1_AI</group>
      <groupName>深度校对</groupName>
      <ability>L2_AI_Punc</ability>
      <abilityName>标点纠错</abilityName>
      <candidateList>
        <item>。</item>
      </candidateList>
      <explain/>
      <paraID>2B2B68FF</paraID>
      <start>20</start>
      <end>21</end>
      <status>unmodified</status>
      <modifiedWord/>
      <trackRevisions>false</trackRevisions>
    </reviewItem>
    <reviewItem>
      <errorID>7264b4b7-142f-4d62-a85e-fa0c5356dfdc</errorID>
      <errorWord> </errorWord>
      <group>L1_AI</group>
      <groupName>深度校对</groupName>
      <ability>L2_AI_Punc</ability>
      <abilityName>标点纠错</abilityName>
      <candidateList>
        <item/>
      </candidateList>
      <explain>此处空格冗余，建议删除。</explain>
      <paraID>2B2B68FF</paraID>
      <start>47</start>
      <end>48</end>
      <status>unmodified</status>
      <modifiedWord/>
      <trackRevisions>false</trackRevisions>
    </reviewItem>
    <reviewItem>
      <errorID>e11f684e-7586-40c7-98bc-000c6bdde650</errorID>
      <errorWord>…………</errorWord>
      <group>L1_Punc</group>
      <groupName>标点问题</groupName>
      <ability>L2_Punc</ability>
      <abilityName>标点符号检查</abilityName>
      <candidateList>
        <item>…</item>
      </candidateList>
      <explain/>
      <paraID>63CFE9EA</paraID>
      <start>0</start>
      <end>4</end>
      <status>unmodified</status>
      <modifiedWord/>
      <trackRevisions>false</trackRevisions>
    </reviewItem>
    <reviewItem>
      <errorID>1ecac5c1-5b1d-4c5a-a344-1cb33fc237eb</errorID>
      <errorWord>………</errorWord>
      <group>L1_Punc</group>
      <groupName>标点问题</groupName>
      <ability>L2_Punc</ability>
      <abilityName>标点符号检查</abilityName>
      <candidateList>
        <item>…</item>
      </candidateList>
      <explain/>
      <paraID>7FF10D55</paraID>
      <start>0</start>
      <end>3</end>
      <status>unmodified</status>
      <modifiedWord/>
      <trackRevisions>false</trackRevisions>
    </reviewItem>
    <reviewItem>
      <errorID>2fc1aba2-0287-4f57-a428-812ce7c3a6c5</errorID>
      <errorWord>（</errorWord>
      <group>L1_Format</group>
      <groupName>格式问题</groupName>
      <ability>L2_HalfPunc</ability>
      <abilityName>全半角检查</abilityName>
      <candidateList>
        <item>(</item>
      </candidateList>
      <explain>文本全半角错误。</explain>
      <paraID>4EC5994B</paraID>
      <start>70</start>
      <end>71</end>
      <status>unmodified</status>
      <modifiedWord/>
      <trackRevisions>false</trackRevisions>
    </reviewItem>
    <reviewItem>
      <errorID>462296ae-c4ee-4a11-ac75-ed57bf2eba40</errorID>
      <errorWord>）</errorWord>
      <group>L1_Format</group>
      <groupName>格式问题</groupName>
      <ability>L2_HalfPunc</ability>
      <abilityName>全半角检查</abilityName>
      <candidateList>
        <item>)</item>
      </candidateList>
      <explain>文本全半角错误。</explain>
      <paraID>4EC5994B</paraID>
      <start>74</start>
      <end>75</end>
      <status>unmodified</status>
      <modifiedWord/>
      <trackRevisions>false</trackRevisions>
    </reviewItem>
    <reviewItem>
      <errorID>8defe574-eaf0-47dc-8738-e32ed4eeeb33</errorID>
      <errorWord>（</errorWord>
      <group>L1_Format</group>
      <groupName>格式问题</groupName>
      <ability>L2_HalfPunc</ability>
      <abilityName>全半角检查</abilityName>
      <candidateList>
        <item>(</item>
      </candidateList>
      <explain>文本全半角错误。</explain>
      <paraID>22B9FEB8</paraID>
      <start>21</start>
      <end>22</end>
      <status>unmodified</status>
      <modifiedWord/>
      <trackRevisions>false</trackRevisions>
    </reviewItem>
    <reviewItem>
      <errorID>862446d3-d1ac-4e1f-b9f5-a83325d9ea13</errorID>
      <errorWord>）</errorWord>
      <group>L1_Format</group>
      <groupName>格式问题</groupName>
      <ability>L2_HalfPunc</ability>
      <abilityName>全半角检查</abilityName>
      <candidateList>
        <item>)</item>
      </candidateList>
      <explain>文本全半角错误。</explain>
      <paraID>22B9FEB8</paraID>
      <start>24</start>
      <end>25</end>
      <status>unmodified</status>
      <modifiedWord/>
      <trackRevisions>false</trackRevisions>
    </reviewItem>
    <reviewItem>
      <errorID>816c37f0-e70c-49e5-b819-eb85de697d9b</errorID>
      <errorWord>.</errorWord>
      <group>L1_Format</group>
      <groupName>格式问题</groupName>
      <ability>L2_HalfPunc</ability>
      <abilityName>全半角检查</abilityName>
      <candidateList>
        <item>。</item>
      </candidateList>
      <explain>文本全半角错误。</explain>
      <paraID>3C645438</paraID>
      <start>34</start>
      <end>35</end>
      <status>unmodified</status>
      <modifiedWord/>
      <trackRevisions>false</trackRevisions>
    </reviewItem>
    <reviewItem>
      <errorID>fda7806e-60ca-48a0-afb6-5443cf45967f</errorID>
      <errorWord>：</errorWord>
      <group>L1_Format</group>
      <groupName>格式问题</groupName>
      <ability>L2_HalfPunc</ability>
      <abilityName>全半角检查</abilityName>
      <candidateList>
        <item>:</item>
      </candidateList>
      <explain>文本全半角错误。</explain>
      <paraID>3C645438</paraID>
      <start>53</start>
      <end>54</end>
      <status>unmodified</status>
      <modifiedWord/>
      <trackRevisions>false</trackRevisions>
    </reviewItem>
    <reviewItem>
      <errorID>c95bae2b-07dd-4a95-8001-db54635d7214</errorID>
      <errorWord>.</errorWord>
      <group>L1_Format</group>
      <groupName>格式问题</groupName>
      <ability>L2_HalfPunc</ability>
      <abilityName>全半角检查</abilityName>
      <candidateList>
        <item>。</item>
      </candidateList>
      <explain>文本全半角错误。</explain>
      <paraID>48B079A8</paraID>
      <start>7</start>
      <end>8</end>
      <status>unmodified</status>
      <modifiedWord/>
      <trackRevisions>false</trackRevisions>
    </reviewItem>
    <reviewItem>
      <errorID>0ccc9342-269f-4502-a054-594c30e438e1</errorID>
      <errorWord>.</errorWord>
      <group>L1_Format</group>
      <groupName>格式问题</groupName>
      <ability>L2_HalfPunc</ability>
      <abilityName>全半角检查</abilityName>
      <candidateList>
        <item>。</item>
      </candidateList>
      <explain>文本全半角错误。</explain>
      <paraID>48B079A8</paraID>
      <start>28</start>
      <end>29</end>
      <status>unmodified</status>
      <modifiedWord/>
      <trackRevisions>false</trackRevisions>
    </reviewItem>
    <reviewItem>
      <errorID>b2164da4-bced-4486-b761-ff8d7e178414</errorID>
      <errorWord>.</errorWord>
      <group>L1_Format</group>
      <groupName>格式问题</groupName>
      <ability>L2_HalfPunc</ability>
      <abilityName>全半角检查</abilityName>
      <candidateList>
        <item>。</item>
      </candidateList>
      <explain>文本全半角错误。</explain>
      <paraID>48B079A8</paraID>
      <start>43</start>
      <end>44</end>
      <status>unmodified</status>
      <modifiedWord/>
      <trackRevisions>false</trackRevisions>
    </reviewItem>
    <reviewItem>
      <errorID>8405ab44-241d-4765-b1aa-9b246936eccd</errorID>
      <errorWord>：</errorWord>
      <group>L1_Format</group>
      <groupName>格式问题</groupName>
      <ability>L2_HalfPunc</ability>
      <abilityName>全半角检查</abilityName>
      <candidateList>
        <item>:</item>
      </candidateList>
      <explain>文本全半角错误。</explain>
      <paraID>48B079A8</paraID>
      <start>58</start>
      <end>59</end>
      <status>unmodified</status>
      <modifiedWord/>
      <trackRevisions>false</trackRevisions>
    </reviewItem>
    <reviewItem>
      <errorID>f26bae44-a09a-484a-873f-f8b9c1929ec0</errorID>
      <errorWord>.</errorWord>
      <group>L1_Format</group>
      <groupName>格式问题</groupName>
      <ability>L2_HalfPunc</ability>
      <abilityName>全半角检查</abilityName>
      <candidateList>
        <item>。</item>
      </candidateList>
      <explain>文本全半角错误。</explain>
      <paraID>  4DCBAE</paraID>
      <start>19</start>
      <end>20</end>
      <status>unmodified</status>
      <modifiedWord/>
      <trackRevisions>false</trackRevisions>
    </reviewItem>
    <reviewItem>
      <errorID>587884de-c84c-4a2c-8b28-5b2b8ac37c1c</errorID>
      <errorWord>：</errorWord>
      <group>L1_Format</group>
      <groupName>格式问题</groupName>
      <ability>L2_HalfPunc</ability>
      <abilityName>全半角检查</abilityName>
      <candidateList>
        <item>:</item>
      </candidateList>
      <explain>文本全半角错误。</explain>
      <paraID>38B1DA24</paraID>
      <start>316</start>
      <end>317</end>
      <status>unmodified</status>
      <modifiedWord/>
      <trackRevisions>false</trackRevisions>
    </reviewItem>
    <reviewItem>
      <errorID>7ffafd9e-512f-4124-a9be-db2149fef549</errorID>
      <errorWord>.</errorWord>
      <group>L1_Format</group>
      <groupName>格式问题</groupName>
      <ability>L2_HalfPunc</ability>
      <abilityName>全半角检查</abilityName>
      <candidateList>
        <item>。</item>
      </candidateList>
      <explain>文本全半角错误。</explain>
      <paraID>43699169</paraID>
      <start>8</start>
      <end>9</end>
      <status>unmodified</status>
      <modifiedWord/>
      <trackRevisions>false</trackRevisions>
    </reviewItem>
    <reviewItem>
      <errorID>316f6971-961b-4dbf-853b-d63c2472afe1</errorID>
      <errorWord>）</errorWord>
      <group>L1_AI</group>
      <groupName>深度校对</groupName>
      <ability>L2_AI_Punc</ability>
      <abilityName>标点纠错</abilityName>
      <candidateList>
        <item>）。</item>
      </candidateList>
      <explain/>
      <paraID>6609EECB</paraID>
      <start>32</start>
      <end>33</end>
      <status>unmodified</status>
      <modifiedWord/>
      <trackRevisions>false</trackRevisions>
    </reviewItem>
    <reviewItem>
      <errorID>3811a236-ca96-47f3-b201-c1f92cf51bc5</errorID>
      <errorWord>，…</errorWord>
      <group>L1_Punc</group>
      <groupName>标点问题</groupName>
      <ability>L2_Punc</ability>
      <abilityName>标点符号检查</abilityName>
      <candidateList>
        <item>，</item>
      </candidateList>
      <explain/>
      <paraID>403EF2A0</paraID>
      <start>19</start>
      <end>21</end>
      <status>unmodified</status>
      <modifiedWord/>
      <trackRevisions>false</trackRevisions>
    </reviewItem>
    <reviewItem>
      <errorID>1285f78a-6f56-444c-aa7c-06f0157bcf22</errorID>
      <errorWord>，…</errorWord>
      <group>L1_Punc</group>
      <groupName>标点问题</groupName>
      <ability>L2_Punc</ability>
      <abilityName>标点符号检查</abilityName>
      <candidateList>
        <item>，</item>
      </candidateList>
      <explain/>
      <paraID>403EF2A0</paraID>
      <start>34</start>
      <end>36</end>
      <status>unmodified</status>
      <modifiedWord/>
      <trackRevisions>false</trackRevisions>
    </reviewItem>
    <reviewItem>
      <errorID>817d2f16-76e5-4c41-9a39-baca69899a3b</errorID>
      <errorWord>，…</errorWord>
      <group>L1_Punc</group>
      <groupName>标点问题</groupName>
      <ability>L2_Punc</ability>
      <abilityName>标点符号检查</abilityName>
      <candidateList>
        <item>，</item>
      </candidateList>
      <explain/>
      <paraID>403EF2A0</paraID>
      <start>48</start>
      <end>50</end>
      <status>unmodified</status>
      <modifiedWord/>
      <trackRevisions>false</trackRevisions>
    </reviewItem>
    <reviewItem>
      <errorID>99117357-09f7-47ef-9e75-3507b8c92b96</errorID>
      <errorWord>………</errorWord>
      <group>L1_Punc</group>
      <groupName>标点问题</groupName>
      <ability>L2_Punc</ability>
      <abilityName>标点符号检查</abilityName>
      <candidateList>
        <item>…</item>
      </candidateList>
      <explain/>
      <paraID>20121A6F</paraID>
      <start>0</start>
      <end>3</end>
      <status>unmodified</status>
      <modifiedWord/>
      <trackRevisions>false</trackRevisions>
    </reviewItem>
    <reviewItem>
      <errorID>4af57cef-4ab5-4fbe-a70a-7d20c5c88fe2</errorID>
      <errorWord>………</errorWord>
      <group>L1_Punc</group>
      <groupName>标点问题</groupName>
      <ability>L2_Punc</ability>
      <abilityName>标点符号检查</abilityName>
      <candidateList>
        <item>…</item>
      </candidateList>
      <explain/>
      <paraID>3C952299</paraID>
      <start>0</start>
      <end>3</end>
      <status>unmodified</status>
      <modifiedWord/>
      <trackRevisions>false</trackRevisions>
    </reviewItem>
    <reviewItem>
      <errorID>1766fb44-6d4b-4dd6-b460-3645da43f642</errorID>
      <errorWord>………</errorWord>
      <group>L1_Punc</group>
      <groupName>标点问题</groupName>
      <ability>L2_Punc</ability>
      <abilityName>标点符号检查</abilityName>
      <candidateList>
        <item>…</item>
      </candidateList>
      <explain/>
      <paraID>34F71DA1</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E787C-BC39-444F-B9C5-4E537FB774D7}">
  <ds:schemaRefs/>
</ds:datastoreItem>
</file>

<file path=customXml/itemProps3.xml><?xml version="1.0" encoding="utf-8"?>
<ds:datastoreItem xmlns:ds="http://schemas.openxmlformats.org/officeDocument/2006/customXml" ds:itemID="{ab09525b-5104-415d-bfbf-2fb495282821}">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山东航空学院</Company>
  <Pages>20</Pages>
  <Words>2975</Words>
  <Characters>4127</Characters>
  <Lines>59</Lines>
  <Paragraphs>16</Paragraphs>
  <TotalTime>43</TotalTime>
  <ScaleCrop>false</ScaleCrop>
  <LinksUpToDate>false</LinksUpToDate>
  <CharactersWithSpaces>4549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XYM</dc:creator>
  <cp:lastModifiedBy>xixi</cp:lastModifiedBy>
  <cp:lastPrinted>2025-10-23T10:07:00Z</cp:lastPrinted>
  <dcterms:modified xsi:type="dcterms:W3CDTF">2026-03-11T09:46:32Z</dcterms:modified>
  <dc:subject>山东航空学院硕士学位论文</dc:subject>
  <dc:title>理工类模板：专业学位硕士论文（完整版）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2052-12.1.0.25225</vt:lpwstr>
  </property>
  <property fmtid="{D5CDD505-2E9C-101B-9397-08002B2CF9AE}" pid="6" name="ICV">
    <vt:lpwstr>3BA08D632FA2463B880C6BE6E71F2661</vt:lpwstr>
  </property>
  <property fmtid="{D5CDD505-2E9C-101B-9397-08002B2CF9AE}" pid="7" name="KSOTemplateDocerSaveRecord">
    <vt:lpwstr>eyJoZGlkIjoiM2RhY2FhZGYzOWU3MzRkN2Q1Y2I2MDNhMjdkYmM4ODQiLCJ1c2VySWQiOiIyODI1ODQwNjYifQ==</vt:lpwstr>
  </property>
</Properties>
</file>