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441E1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山东航空学院硕士研究生中期考核指标</w:t>
      </w:r>
    </w:p>
    <w:p w14:paraId="1D0345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学生姓名：                             学号：</w:t>
      </w:r>
    </w:p>
    <w:tbl>
      <w:tblPr>
        <w:tblStyle w:val="2"/>
        <w:tblpPr w:leftFromText="180" w:rightFromText="180" w:vertAnchor="text" w:horzAnchor="page" w:tblpX="1260" w:tblpY="195"/>
        <w:tblOverlap w:val="never"/>
        <w:tblW w:w="95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5"/>
        <w:gridCol w:w="1817"/>
        <w:gridCol w:w="968"/>
        <w:gridCol w:w="995"/>
        <w:gridCol w:w="955"/>
        <w:gridCol w:w="941"/>
        <w:gridCol w:w="1076"/>
        <w:gridCol w:w="900"/>
        <w:gridCol w:w="900"/>
      </w:tblGrid>
      <w:tr w14:paraId="59FB6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57" w:type="dxa"/>
            <w:gridSpan w:val="7"/>
            <w:noWrap w:val="0"/>
            <w:vAlign w:val="center"/>
          </w:tcPr>
          <w:p w14:paraId="4121026F">
            <w:pPr>
              <w:jc w:val="center"/>
              <w:rPr>
                <w:rFonts w:hint="default" w:eastAsia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中期考核指标</w:t>
            </w:r>
          </w:p>
        </w:tc>
        <w:tc>
          <w:tcPr>
            <w:tcW w:w="900" w:type="dxa"/>
            <w:noWrap w:val="0"/>
            <w:vAlign w:val="center"/>
          </w:tcPr>
          <w:p w14:paraId="4DD19216">
            <w:pPr>
              <w:jc w:val="center"/>
              <w:rPr>
                <w:rFonts w:hint="eastAsia" w:eastAsia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分数</w:t>
            </w:r>
          </w:p>
        </w:tc>
        <w:tc>
          <w:tcPr>
            <w:tcW w:w="900" w:type="dxa"/>
            <w:noWrap w:val="0"/>
            <w:vAlign w:val="center"/>
          </w:tcPr>
          <w:p w14:paraId="46EC4356">
            <w:pPr>
              <w:jc w:val="center"/>
              <w:rPr>
                <w:rFonts w:hint="default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分数</w:t>
            </w:r>
          </w:p>
        </w:tc>
      </w:tr>
      <w:tr w14:paraId="6F261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005" w:type="dxa"/>
            <w:vMerge w:val="restart"/>
            <w:noWrap w:val="0"/>
            <w:vAlign w:val="center"/>
          </w:tcPr>
          <w:p w14:paraId="2E439AB8">
            <w:pPr>
              <w:spacing w:line="240" w:lineRule="exact"/>
              <w:jc w:val="center"/>
              <w:rPr>
                <w:rFonts w:hint="eastAsia"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品德</w:t>
            </w:r>
          </w:p>
          <w:p w14:paraId="602F2490">
            <w:pPr>
              <w:spacing w:line="240" w:lineRule="exact"/>
              <w:jc w:val="center"/>
              <w:rPr>
                <w:rFonts w:hint="eastAsia"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行为</w:t>
            </w:r>
          </w:p>
          <w:p w14:paraId="28A4AB31">
            <w:pPr>
              <w:spacing w:line="240" w:lineRule="exact"/>
              <w:jc w:val="center"/>
              <w:rPr>
                <w:rFonts w:hint="eastAsia"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表现</w:t>
            </w:r>
          </w:p>
          <w:p w14:paraId="3F493151">
            <w:pPr>
              <w:spacing w:line="240" w:lineRule="exact"/>
              <w:jc w:val="center"/>
              <w:rPr>
                <w:rFonts w:hint="eastAsia" w:hAnsi="宋体"/>
                <w:spacing w:val="-6"/>
                <w:sz w:val="18"/>
                <w:szCs w:val="18"/>
              </w:rPr>
            </w:pPr>
            <w:r>
              <w:rPr>
                <w:rFonts w:hint="eastAsia" w:hAnsi="宋体"/>
                <w:spacing w:val="-6"/>
                <w:sz w:val="18"/>
                <w:szCs w:val="18"/>
              </w:rPr>
              <w:t>（20分）</w:t>
            </w:r>
          </w:p>
          <w:p w14:paraId="4E604146">
            <w:pPr>
              <w:spacing w:line="240" w:lineRule="exact"/>
              <w:jc w:val="center"/>
              <w:rPr>
                <w:rFonts w:hint="eastAsia"/>
                <w:spacing w:val="-6"/>
              </w:rPr>
            </w:pPr>
            <w:r>
              <w:rPr>
                <w:rFonts w:hint="eastAsia" w:hAnsi="宋体"/>
                <w:spacing w:val="-6"/>
                <w:sz w:val="18"/>
                <w:szCs w:val="18"/>
              </w:rPr>
              <w:t>A</w:t>
            </w:r>
          </w:p>
        </w:tc>
        <w:tc>
          <w:tcPr>
            <w:tcW w:w="1817" w:type="dxa"/>
            <w:noWrap w:val="0"/>
            <w:vAlign w:val="center"/>
          </w:tcPr>
          <w:p w14:paraId="04588995"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基础分（16分）</w:t>
            </w:r>
          </w:p>
        </w:tc>
        <w:tc>
          <w:tcPr>
            <w:tcW w:w="4935" w:type="dxa"/>
            <w:gridSpan w:val="5"/>
            <w:noWrap w:val="0"/>
            <w:vAlign w:val="center"/>
          </w:tcPr>
          <w:p w14:paraId="4B7DFDE0">
            <w:pPr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品德行为表现基础分16分</w:t>
            </w:r>
          </w:p>
        </w:tc>
        <w:tc>
          <w:tcPr>
            <w:tcW w:w="900" w:type="dxa"/>
            <w:noWrap w:val="0"/>
            <w:vAlign w:val="center"/>
          </w:tcPr>
          <w:p w14:paraId="6BCB1A6F">
            <w:pPr>
              <w:jc w:val="center"/>
              <w:rPr>
                <w:rFonts w:hint="eastAsia"/>
              </w:rPr>
            </w:pPr>
          </w:p>
        </w:tc>
        <w:tc>
          <w:tcPr>
            <w:tcW w:w="900" w:type="dxa"/>
            <w:vMerge w:val="restart"/>
            <w:noWrap w:val="0"/>
            <w:vAlign w:val="center"/>
          </w:tcPr>
          <w:p w14:paraId="14E8AB5B">
            <w:pPr>
              <w:jc w:val="center"/>
              <w:rPr>
                <w:rFonts w:hint="eastAsia"/>
              </w:rPr>
            </w:pPr>
          </w:p>
        </w:tc>
      </w:tr>
      <w:tr w14:paraId="00713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005" w:type="dxa"/>
            <w:vMerge w:val="continue"/>
            <w:noWrap w:val="0"/>
            <w:vAlign w:val="center"/>
          </w:tcPr>
          <w:p w14:paraId="0E5FF0C7">
            <w:pPr>
              <w:spacing w:line="240" w:lineRule="exact"/>
              <w:jc w:val="center"/>
              <w:rPr>
                <w:rFonts w:hint="eastAsia" w:hAnsi="宋体"/>
                <w:sz w:val="18"/>
                <w:szCs w:val="18"/>
              </w:rPr>
            </w:pPr>
          </w:p>
        </w:tc>
        <w:tc>
          <w:tcPr>
            <w:tcW w:w="1817" w:type="dxa"/>
            <w:noWrap w:val="0"/>
            <w:vAlign w:val="center"/>
          </w:tcPr>
          <w:p w14:paraId="0A997F5E"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思想品德操行</w:t>
            </w:r>
          </w:p>
        </w:tc>
        <w:tc>
          <w:tcPr>
            <w:tcW w:w="4935" w:type="dxa"/>
            <w:gridSpan w:val="5"/>
            <w:noWrap w:val="0"/>
            <w:vAlign w:val="center"/>
          </w:tcPr>
          <w:p w14:paraId="307CFB76">
            <w:pPr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思想品德操行加减分</w:t>
            </w:r>
          </w:p>
        </w:tc>
        <w:tc>
          <w:tcPr>
            <w:tcW w:w="900" w:type="dxa"/>
            <w:noWrap w:val="0"/>
            <w:vAlign w:val="center"/>
          </w:tcPr>
          <w:p w14:paraId="0F13AF18">
            <w:pPr>
              <w:jc w:val="center"/>
              <w:rPr>
                <w:rFonts w:hint="eastAsia"/>
              </w:rPr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 w14:paraId="3E257B71">
            <w:pPr>
              <w:jc w:val="center"/>
              <w:rPr>
                <w:rFonts w:hint="eastAsia"/>
              </w:rPr>
            </w:pPr>
          </w:p>
        </w:tc>
      </w:tr>
      <w:tr w14:paraId="08E3F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005" w:type="dxa"/>
            <w:vMerge w:val="continue"/>
            <w:noWrap w:val="0"/>
            <w:vAlign w:val="center"/>
          </w:tcPr>
          <w:p w14:paraId="6E050AA3">
            <w:pPr>
              <w:spacing w:line="240" w:lineRule="exact"/>
              <w:jc w:val="center"/>
              <w:rPr>
                <w:rFonts w:hint="eastAsia" w:hAnsi="宋体"/>
                <w:sz w:val="18"/>
                <w:szCs w:val="18"/>
              </w:rPr>
            </w:pPr>
          </w:p>
        </w:tc>
        <w:tc>
          <w:tcPr>
            <w:tcW w:w="1817" w:type="dxa"/>
            <w:noWrap w:val="0"/>
            <w:vAlign w:val="center"/>
          </w:tcPr>
          <w:p w14:paraId="36677232"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社会实践</w:t>
            </w:r>
          </w:p>
        </w:tc>
        <w:tc>
          <w:tcPr>
            <w:tcW w:w="4935" w:type="dxa"/>
            <w:gridSpan w:val="5"/>
            <w:noWrap w:val="0"/>
            <w:vAlign w:val="center"/>
          </w:tcPr>
          <w:p w14:paraId="4CCCE092">
            <w:pPr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参加社会实践活动加减分</w:t>
            </w:r>
          </w:p>
        </w:tc>
        <w:tc>
          <w:tcPr>
            <w:tcW w:w="900" w:type="dxa"/>
            <w:noWrap w:val="0"/>
            <w:vAlign w:val="center"/>
          </w:tcPr>
          <w:p w14:paraId="041DEB18">
            <w:pPr>
              <w:jc w:val="center"/>
              <w:rPr>
                <w:rFonts w:hint="eastAsia"/>
              </w:rPr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 w14:paraId="3877BE17">
            <w:pPr>
              <w:jc w:val="center"/>
              <w:rPr>
                <w:rFonts w:hint="eastAsia"/>
              </w:rPr>
            </w:pPr>
          </w:p>
        </w:tc>
      </w:tr>
      <w:tr w14:paraId="0585C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005" w:type="dxa"/>
            <w:vMerge w:val="continue"/>
            <w:noWrap w:val="0"/>
            <w:vAlign w:val="center"/>
          </w:tcPr>
          <w:p w14:paraId="3685E75C">
            <w:pPr>
              <w:spacing w:line="240" w:lineRule="exact"/>
              <w:jc w:val="center"/>
              <w:rPr>
                <w:rFonts w:hint="eastAsia" w:hAnsi="宋体"/>
                <w:sz w:val="18"/>
                <w:szCs w:val="18"/>
              </w:rPr>
            </w:pPr>
          </w:p>
        </w:tc>
        <w:tc>
          <w:tcPr>
            <w:tcW w:w="1817" w:type="dxa"/>
            <w:noWrap w:val="0"/>
            <w:vAlign w:val="center"/>
          </w:tcPr>
          <w:p w14:paraId="25D11B82"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文体卫生类</w:t>
            </w:r>
          </w:p>
        </w:tc>
        <w:tc>
          <w:tcPr>
            <w:tcW w:w="4935" w:type="dxa"/>
            <w:gridSpan w:val="5"/>
            <w:noWrap w:val="0"/>
            <w:vAlign w:val="center"/>
          </w:tcPr>
          <w:p w14:paraId="601D79E2">
            <w:pPr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参加文体卫生类活动加减分</w:t>
            </w:r>
          </w:p>
        </w:tc>
        <w:tc>
          <w:tcPr>
            <w:tcW w:w="900" w:type="dxa"/>
            <w:noWrap w:val="0"/>
            <w:vAlign w:val="center"/>
          </w:tcPr>
          <w:p w14:paraId="0868D26C">
            <w:pPr>
              <w:jc w:val="center"/>
              <w:rPr>
                <w:rFonts w:hint="eastAsia"/>
              </w:rPr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 w14:paraId="32C265B4">
            <w:pPr>
              <w:jc w:val="center"/>
              <w:rPr>
                <w:rFonts w:hint="eastAsia"/>
              </w:rPr>
            </w:pPr>
          </w:p>
        </w:tc>
      </w:tr>
      <w:tr w14:paraId="51928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005" w:type="dxa"/>
            <w:vMerge w:val="restart"/>
            <w:noWrap w:val="0"/>
            <w:vAlign w:val="center"/>
          </w:tcPr>
          <w:p w14:paraId="774EB108">
            <w:pPr>
              <w:adjustRightInd w:val="0"/>
              <w:spacing w:line="280" w:lineRule="exact"/>
              <w:ind w:left="360" w:hanging="360" w:hangingChars="200"/>
              <w:jc w:val="center"/>
              <w:rPr>
                <w:rFonts w:hint="eastAsia" w:hAnsi="宋体"/>
                <w:sz w:val="18"/>
                <w:szCs w:val="18"/>
              </w:rPr>
            </w:pPr>
            <w:r>
              <w:rPr>
                <w:rFonts w:hAnsi="宋体"/>
                <w:iCs/>
                <w:sz w:val="18"/>
                <w:szCs w:val="18"/>
              </w:rPr>
              <w:t>课</w:t>
            </w:r>
            <w:r>
              <w:rPr>
                <w:rFonts w:hAnsi="宋体"/>
                <w:sz w:val="18"/>
                <w:szCs w:val="18"/>
              </w:rPr>
              <w:t>程学</w:t>
            </w:r>
          </w:p>
          <w:p w14:paraId="225135CC">
            <w:pPr>
              <w:adjustRightInd w:val="0"/>
              <w:spacing w:line="280" w:lineRule="exact"/>
              <w:ind w:left="360" w:hanging="360" w:hangingChars="200"/>
              <w:jc w:val="center"/>
              <w:rPr>
                <w:rFonts w:hint="eastAsia"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习成绩</w:t>
            </w:r>
          </w:p>
          <w:p w14:paraId="25ED1BED">
            <w:pPr>
              <w:adjustRightInd w:val="0"/>
              <w:spacing w:line="280" w:lineRule="exact"/>
              <w:ind w:left="280" w:hanging="280" w:hangingChars="200"/>
              <w:jc w:val="center"/>
              <w:rPr>
                <w:rFonts w:hint="eastAsia" w:hAnsi="宋体"/>
                <w:spacing w:val="-20"/>
                <w:sz w:val="18"/>
                <w:szCs w:val="18"/>
              </w:rPr>
            </w:pPr>
            <w:r>
              <w:rPr>
                <w:rFonts w:hAnsi="宋体"/>
                <w:spacing w:val="-20"/>
                <w:sz w:val="18"/>
                <w:szCs w:val="18"/>
              </w:rPr>
              <w:t>（</w:t>
            </w:r>
            <w:r>
              <w:rPr>
                <w:rFonts w:hint="eastAsia"/>
                <w:spacing w:val="-20"/>
                <w:sz w:val="18"/>
                <w:szCs w:val="18"/>
                <w:lang w:val="en-US" w:eastAsia="zh-CN"/>
              </w:rPr>
              <w:t>5</w:t>
            </w:r>
            <w:r>
              <w:rPr>
                <w:spacing w:val="-20"/>
                <w:sz w:val="18"/>
                <w:szCs w:val="18"/>
              </w:rPr>
              <w:t>0</w:t>
            </w:r>
            <w:r>
              <w:rPr>
                <w:rFonts w:hAnsi="宋体"/>
                <w:spacing w:val="-20"/>
                <w:sz w:val="18"/>
                <w:szCs w:val="18"/>
              </w:rPr>
              <w:t>分）</w:t>
            </w:r>
          </w:p>
          <w:p w14:paraId="7D83A9A6">
            <w:pPr>
              <w:adjustRightInd w:val="0"/>
              <w:spacing w:line="280" w:lineRule="exact"/>
              <w:ind w:left="280" w:hanging="280" w:hangingChars="200"/>
              <w:jc w:val="center"/>
              <w:rPr>
                <w:rFonts w:hint="eastAsia"/>
                <w:spacing w:val="-16"/>
                <w:sz w:val="18"/>
                <w:szCs w:val="18"/>
              </w:rPr>
            </w:pPr>
            <w:r>
              <w:rPr>
                <w:rFonts w:hint="eastAsia" w:hAnsi="宋体"/>
                <w:spacing w:val="-20"/>
                <w:sz w:val="18"/>
                <w:szCs w:val="18"/>
              </w:rPr>
              <w:t>B</w:t>
            </w:r>
          </w:p>
        </w:tc>
        <w:tc>
          <w:tcPr>
            <w:tcW w:w="1817" w:type="dxa"/>
            <w:vMerge w:val="restart"/>
            <w:noWrap w:val="0"/>
            <w:vAlign w:val="center"/>
          </w:tcPr>
          <w:p w14:paraId="74548F7C">
            <w:pPr>
              <w:adjustRightInd w:val="0"/>
              <w:spacing w:line="300" w:lineRule="exact"/>
              <w:ind w:left="51"/>
              <w:jc w:val="center"/>
              <w:rPr>
                <w:spacing w:val="-6"/>
                <w:sz w:val="18"/>
                <w:szCs w:val="18"/>
              </w:rPr>
            </w:pPr>
            <w:r>
              <w:rPr>
                <w:rFonts w:hAnsi="宋体"/>
                <w:spacing w:val="-6"/>
                <w:sz w:val="18"/>
                <w:szCs w:val="18"/>
              </w:rPr>
              <w:t>课程学习成绩</w:t>
            </w:r>
          </w:p>
          <w:p w14:paraId="129BB546">
            <w:pPr>
              <w:adjustRightInd w:val="0"/>
              <w:spacing w:line="300" w:lineRule="exact"/>
              <w:ind w:left="51"/>
              <w:jc w:val="center"/>
              <w:rPr>
                <w:spacing w:val="-6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≤</w:t>
            </w:r>
            <w:r>
              <w:rPr>
                <w:sz w:val="18"/>
                <w:szCs w:val="18"/>
              </w:rPr>
              <w:t>50</w:t>
            </w:r>
            <w:r>
              <w:rPr>
                <w:rFonts w:hAnsi="宋体"/>
                <w:sz w:val="18"/>
                <w:szCs w:val="18"/>
              </w:rPr>
              <w:t>分）</w:t>
            </w:r>
          </w:p>
        </w:tc>
        <w:tc>
          <w:tcPr>
            <w:tcW w:w="4935" w:type="dxa"/>
            <w:gridSpan w:val="5"/>
            <w:noWrap w:val="0"/>
            <w:vAlign w:val="center"/>
          </w:tcPr>
          <w:p w14:paraId="709D6DDF"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</w:rPr>
              <w:t>每</w:t>
            </w:r>
            <w:r>
              <w:rPr>
                <w:rFonts w:hAnsi="宋体"/>
                <w:sz w:val="18"/>
                <w:szCs w:val="18"/>
              </w:rPr>
              <w:t>获得</w:t>
            </w:r>
            <w:r>
              <w:rPr>
                <w:sz w:val="18"/>
                <w:szCs w:val="18"/>
              </w:rPr>
              <w:t>1</w:t>
            </w:r>
            <w:r>
              <w:rPr>
                <w:rFonts w:hAnsi="宋体"/>
                <w:sz w:val="18"/>
                <w:szCs w:val="18"/>
              </w:rPr>
              <w:t>学分加</w:t>
            </w:r>
            <w:r>
              <w:rPr>
                <w:sz w:val="18"/>
                <w:szCs w:val="18"/>
              </w:rPr>
              <w:t>1</w:t>
            </w:r>
            <w:r>
              <w:rPr>
                <w:rFonts w:hAnsi="宋体"/>
                <w:sz w:val="18"/>
                <w:szCs w:val="18"/>
              </w:rPr>
              <w:t>分</w:t>
            </w:r>
            <w:r>
              <w:rPr>
                <w:rFonts w:hint="eastAsia" w:hAnsi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不含补修</w:t>
            </w:r>
            <w:r>
              <w:rPr>
                <w:rFonts w:hint="eastAsia" w:hAnsi="宋体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00" w:type="dxa"/>
            <w:noWrap w:val="0"/>
            <w:vAlign w:val="center"/>
          </w:tcPr>
          <w:p w14:paraId="27982799">
            <w:pPr>
              <w:jc w:val="center"/>
              <w:rPr>
                <w:rFonts w:hint="eastAsia"/>
              </w:rPr>
            </w:pPr>
          </w:p>
        </w:tc>
        <w:tc>
          <w:tcPr>
            <w:tcW w:w="900" w:type="dxa"/>
            <w:vMerge w:val="restart"/>
            <w:noWrap w:val="0"/>
            <w:vAlign w:val="center"/>
          </w:tcPr>
          <w:p w14:paraId="21D07A7D">
            <w:pPr>
              <w:jc w:val="center"/>
              <w:rPr>
                <w:rFonts w:hint="eastAsia"/>
              </w:rPr>
            </w:pPr>
          </w:p>
        </w:tc>
      </w:tr>
      <w:tr w14:paraId="20334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005" w:type="dxa"/>
            <w:vMerge w:val="continue"/>
            <w:noWrap w:val="0"/>
            <w:vAlign w:val="center"/>
          </w:tcPr>
          <w:p w14:paraId="45BB05DC">
            <w:pPr>
              <w:adjustRightInd w:val="0"/>
              <w:spacing w:line="280" w:lineRule="exact"/>
              <w:ind w:left="280" w:hanging="280" w:hangingChars="200"/>
              <w:jc w:val="center"/>
              <w:rPr>
                <w:rFonts w:hAnsi="宋体"/>
                <w:iCs/>
                <w:spacing w:val="-20"/>
                <w:sz w:val="18"/>
                <w:szCs w:val="18"/>
              </w:rPr>
            </w:pPr>
          </w:p>
        </w:tc>
        <w:tc>
          <w:tcPr>
            <w:tcW w:w="1817" w:type="dxa"/>
            <w:vMerge w:val="continue"/>
            <w:noWrap w:val="0"/>
            <w:vAlign w:val="center"/>
          </w:tcPr>
          <w:p w14:paraId="2A8F7382">
            <w:pPr>
              <w:adjustRightInd w:val="0"/>
              <w:spacing w:line="300" w:lineRule="exact"/>
              <w:ind w:left="51"/>
              <w:jc w:val="center"/>
              <w:rPr>
                <w:rFonts w:hAnsi="宋体"/>
                <w:spacing w:val="-6"/>
                <w:sz w:val="18"/>
                <w:szCs w:val="18"/>
              </w:rPr>
            </w:pPr>
          </w:p>
        </w:tc>
        <w:tc>
          <w:tcPr>
            <w:tcW w:w="4935" w:type="dxa"/>
            <w:gridSpan w:val="5"/>
            <w:noWrap w:val="0"/>
            <w:vAlign w:val="center"/>
          </w:tcPr>
          <w:p w14:paraId="38D28E39">
            <w:pPr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学位课加权平均成绩</w:t>
            </w:r>
            <w:r>
              <w:rPr>
                <w:rFonts w:hint="eastAsia" w:hAnsi="宋体"/>
                <w:bCs/>
                <w:szCs w:val="21"/>
              </w:rPr>
              <w:t>≥</w:t>
            </w:r>
            <w:r>
              <w:rPr>
                <w:sz w:val="18"/>
                <w:szCs w:val="18"/>
              </w:rPr>
              <w:t>70</w:t>
            </w:r>
            <w:r>
              <w:rPr>
                <w:rFonts w:hAnsi="宋体"/>
                <w:sz w:val="18"/>
                <w:szCs w:val="18"/>
              </w:rPr>
              <w:t>分后，每增加</w:t>
            </w:r>
            <w:r>
              <w:rPr>
                <w:sz w:val="18"/>
                <w:szCs w:val="18"/>
              </w:rPr>
              <w:t>1</w:t>
            </w:r>
            <w:r>
              <w:rPr>
                <w:rFonts w:hAnsi="宋体"/>
                <w:sz w:val="18"/>
                <w:szCs w:val="18"/>
              </w:rPr>
              <w:t>分加</w:t>
            </w:r>
            <w:r>
              <w:rPr>
                <w:sz w:val="18"/>
                <w:szCs w:val="18"/>
              </w:rPr>
              <w:t>1</w:t>
            </w:r>
            <w:r>
              <w:rPr>
                <w:rFonts w:hAnsi="宋体"/>
                <w:sz w:val="18"/>
                <w:szCs w:val="18"/>
              </w:rPr>
              <w:t>分</w:t>
            </w:r>
          </w:p>
        </w:tc>
        <w:tc>
          <w:tcPr>
            <w:tcW w:w="900" w:type="dxa"/>
            <w:noWrap w:val="0"/>
            <w:vAlign w:val="center"/>
          </w:tcPr>
          <w:p w14:paraId="588575B8">
            <w:pPr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 w14:paraId="311C66DB">
            <w:pPr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14:paraId="2E03D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005" w:type="dxa"/>
            <w:vMerge w:val="continue"/>
            <w:noWrap w:val="0"/>
            <w:vAlign w:val="center"/>
          </w:tcPr>
          <w:p w14:paraId="6E92613E">
            <w:pPr>
              <w:adjustRightInd w:val="0"/>
              <w:spacing w:line="280" w:lineRule="exact"/>
              <w:ind w:left="280" w:hanging="280" w:hangingChars="200"/>
              <w:jc w:val="center"/>
              <w:rPr>
                <w:rFonts w:hAnsi="宋体"/>
                <w:iCs/>
                <w:spacing w:val="-20"/>
                <w:sz w:val="18"/>
                <w:szCs w:val="18"/>
              </w:rPr>
            </w:pPr>
          </w:p>
        </w:tc>
        <w:tc>
          <w:tcPr>
            <w:tcW w:w="1817" w:type="dxa"/>
            <w:noWrap w:val="0"/>
            <w:vAlign w:val="center"/>
          </w:tcPr>
          <w:p w14:paraId="5DA5F853">
            <w:pPr>
              <w:adjustRightInd w:val="0"/>
              <w:spacing w:line="300" w:lineRule="exact"/>
              <w:ind w:left="51"/>
              <w:jc w:val="center"/>
              <w:rPr>
                <w:rFonts w:hAnsi="宋体"/>
                <w:spacing w:val="-6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课程重修</w:t>
            </w:r>
            <w:r>
              <w:rPr>
                <w:rFonts w:hint="eastAsia" w:hAnsi="宋体"/>
                <w:sz w:val="18"/>
                <w:szCs w:val="18"/>
              </w:rPr>
              <w:t>扣分</w:t>
            </w:r>
          </w:p>
        </w:tc>
        <w:tc>
          <w:tcPr>
            <w:tcW w:w="4935" w:type="dxa"/>
            <w:gridSpan w:val="5"/>
            <w:noWrap w:val="0"/>
            <w:vAlign w:val="center"/>
          </w:tcPr>
          <w:p w14:paraId="3F14D2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88" w:lineRule="auto"/>
              <w:textAlignment w:val="auto"/>
              <w:rPr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学位课：</w:t>
            </w:r>
            <w:r>
              <w:rPr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n</w:t>
            </w:r>
            <w:r>
              <w:rPr>
                <w:rFonts w:hAnsi="宋体"/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≤</w:t>
            </w:r>
            <w:r>
              <w:rPr>
                <w:sz w:val="18"/>
                <w:szCs w:val="18"/>
              </w:rPr>
              <w:t>2</w:t>
            </w:r>
            <w:r>
              <w:rPr>
                <w:rFonts w:hAnsi="宋体"/>
                <w:sz w:val="18"/>
                <w:szCs w:val="18"/>
              </w:rPr>
              <w:t>，</w:t>
            </w:r>
          </w:p>
          <w:p w14:paraId="4A9E23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textAlignment w:val="auto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选修课：</w:t>
            </w:r>
            <w:r>
              <w:rPr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n</w:t>
            </w:r>
            <w:r>
              <w:rPr>
                <w:rFonts w:hAnsi="宋体"/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≤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  <w:lang w:eastAsia="zh-CN"/>
              </w:rPr>
              <w:t>（</w:t>
            </w:r>
            <w:r>
              <w:rPr>
                <w:sz w:val="18"/>
                <w:szCs w:val="18"/>
              </w:rPr>
              <w:t>n</w:t>
            </w:r>
            <w:r>
              <w:rPr>
                <w:rFonts w:hAnsi="宋体"/>
                <w:sz w:val="18"/>
                <w:szCs w:val="18"/>
              </w:rPr>
              <w:t>为课程门数</w:t>
            </w:r>
            <w:r>
              <w:rPr>
                <w:rFonts w:hint="eastAsia" w:hAnsi="宋体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00" w:type="dxa"/>
            <w:noWrap w:val="0"/>
            <w:vAlign w:val="center"/>
          </w:tcPr>
          <w:p w14:paraId="3BC94D3E">
            <w:pPr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 w14:paraId="399DADA7">
            <w:pPr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14:paraId="37FF9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005" w:type="dxa"/>
            <w:vMerge w:val="restart"/>
            <w:noWrap w:val="0"/>
            <w:vAlign w:val="center"/>
          </w:tcPr>
          <w:p w14:paraId="2DE459EE">
            <w:pPr>
              <w:jc w:val="center"/>
              <w:rPr>
                <w:rFonts w:hAnsi="宋体"/>
                <w:spacing w:val="-8"/>
                <w:sz w:val="18"/>
                <w:szCs w:val="18"/>
              </w:rPr>
            </w:pPr>
            <w:r>
              <w:rPr>
                <w:rFonts w:hAnsi="宋体"/>
                <w:spacing w:val="-8"/>
                <w:sz w:val="18"/>
                <w:szCs w:val="18"/>
              </w:rPr>
              <w:t>科研</w:t>
            </w:r>
          </w:p>
          <w:p w14:paraId="4D1264A4">
            <w:pPr>
              <w:jc w:val="center"/>
              <w:rPr>
                <w:rFonts w:hint="eastAsia" w:hAnsi="宋体"/>
                <w:spacing w:val="-8"/>
                <w:sz w:val="18"/>
                <w:szCs w:val="18"/>
              </w:rPr>
            </w:pPr>
            <w:r>
              <w:rPr>
                <w:rFonts w:hint="eastAsia" w:hAnsi="宋体"/>
                <w:spacing w:val="-8"/>
                <w:sz w:val="18"/>
                <w:szCs w:val="18"/>
              </w:rPr>
              <w:t>及实践</w:t>
            </w:r>
          </w:p>
          <w:p w14:paraId="47E4809D">
            <w:pPr>
              <w:jc w:val="center"/>
              <w:rPr>
                <w:rFonts w:hint="eastAsia" w:hAnsi="宋体"/>
                <w:spacing w:val="-8"/>
                <w:sz w:val="18"/>
                <w:szCs w:val="18"/>
              </w:rPr>
            </w:pPr>
            <w:r>
              <w:rPr>
                <w:rFonts w:hint="eastAsia" w:hAnsi="宋体"/>
                <w:spacing w:val="-8"/>
                <w:sz w:val="18"/>
                <w:szCs w:val="18"/>
              </w:rPr>
              <w:t>创新</w:t>
            </w:r>
          </w:p>
          <w:p w14:paraId="33668BE3">
            <w:pPr>
              <w:jc w:val="center"/>
              <w:rPr>
                <w:rFonts w:hint="eastAsia" w:hAnsi="宋体"/>
                <w:spacing w:val="-8"/>
                <w:sz w:val="18"/>
                <w:szCs w:val="18"/>
              </w:rPr>
            </w:pPr>
            <w:r>
              <w:rPr>
                <w:rFonts w:hAnsi="宋体"/>
                <w:spacing w:val="-8"/>
                <w:sz w:val="18"/>
                <w:szCs w:val="18"/>
              </w:rPr>
              <w:t>（</w:t>
            </w:r>
            <w:r>
              <w:rPr>
                <w:rFonts w:hint="eastAsia"/>
                <w:spacing w:val="-8"/>
                <w:sz w:val="18"/>
                <w:szCs w:val="18"/>
                <w:lang w:val="en-US" w:eastAsia="zh-CN"/>
              </w:rPr>
              <w:t>30</w:t>
            </w:r>
            <w:r>
              <w:rPr>
                <w:rFonts w:hAnsi="宋体"/>
                <w:spacing w:val="-8"/>
                <w:sz w:val="18"/>
                <w:szCs w:val="18"/>
              </w:rPr>
              <w:t>分）</w:t>
            </w:r>
          </w:p>
          <w:p w14:paraId="5FDD7C8E">
            <w:pPr>
              <w:jc w:val="center"/>
              <w:rPr>
                <w:rFonts w:hint="eastAsia"/>
              </w:rPr>
            </w:pPr>
            <w:r>
              <w:rPr>
                <w:rFonts w:hint="eastAsia" w:hAnsi="宋体"/>
                <w:spacing w:val="-8"/>
                <w:sz w:val="18"/>
                <w:szCs w:val="18"/>
              </w:rPr>
              <w:t>C</w:t>
            </w:r>
          </w:p>
        </w:tc>
        <w:tc>
          <w:tcPr>
            <w:tcW w:w="1817" w:type="dxa"/>
            <w:vMerge w:val="restart"/>
            <w:noWrap w:val="0"/>
            <w:vAlign w:val="center"/>
          </w:tcPr>
          <w:p w14:paraId="37DDC326">
            <w:pPr>
              <w:adjustRightInd w:val="0"/>
              <w:spacing w:line="400" w:lineRule="exact"/>
              <w:ind w:left="-2" w:leftChars="-70" w:right="-107" w:rightChars="-51" w:hanging="145" w:hangingChars="81"/>
              <w:jc w:val="center"/>
              <w:rPr>
                <w:rFonts w:hint="eastAsia" w:hAnsi="宋体"/>
                <w:sz w:val="18"/>
                <w:szCs w:val="18"/>
              </w:rPr>
            </w:pPr>
            <w:r>
              <w:rPr>
                <w:rFonts w:hint="eastAsia" w:hAnsi="宋体"/>
                <w:bCs/>
                <w:sz w:val="18"/>
                <w:szCs w:val="18"/>
              </w:rPr>
              <w:t>科研及</w:t>
            </w:r>
            <w:r>
              <w:rPr>
                <w:rFonts w:hint="eastAsia" w:hAnsi="宋体"/>
                <w:sz w:val="18"/>
                <w:szCs w:val="18"/>
              </w:rPr>
              <w:t>实践</w:t>
            </w:r>
          </w:p>
          <w:p w14:paraId="061A1B72">
            <w:pPr>
              <w:adjustRightInd w:val="0"/>
              <w:spacing w:line="400" w:lineRule="exact"/>
              <w:ind w:left="-2" w:leftChars="-70" w:right="-107" w:rightChars="-51" w:hanging="145" w:hangingChars="81"/>
              <w:jc w:val="center"/>
              <w:rPr>
                <w:rFonts w:hint="eastAsia"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创新成果</w:t>
            </w:r>
          </w:p>
          <w:p w14:paraId="4D0BD00E">
            <w:pPr>
              <w:adjustRightInd w:val="0"/>
              <w:spacing w:line="400" w:lineRule="exact"/>
              <w:ind w:left="-2" w:leftChars="-70" w:right="-107" w:rightChars="-51" w:hanging="145" w:hangingChars="81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30</w:t>
            </w:r>
            <w:r>
              <w:rPr>
                <w:rFonts w:hAnsi="宋体"/>
                <w:sz w:val="18"/>
                <w:szCs w:val="18"/>
              </w:rPr>
              <w:t>分</w:t>
            </w:r>
            <w:r>
              <w:rPr>
                <w:rFonts w:hint="eastAsia" w:hAnsi="宋体"/>
                <w:sz w:val="18"/>
                <w:szCs w:val="18"/>
              </w:rPr>
              <w:t>）</w:t>
            </w:r>
          </w:p>
        </w:tc>
        <w:tc>
          <w:tcPr>
            <w:tcW w:w="4935" w:type="dxa"/>
            <w:gridSpan w:val="5"/>
            <w:noWrap w:val="0"/>
            <w:vAlign w:val="center"/>
          </w:tcPr>
          <w:p w14:paraId="1E8BC6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88" w:lineRule="auto"/>
              <w:textAlignment w:val="auto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bCs/>
                <w:sz w:val="18"/>
                <w:szCs w:val="18"/>
              </w:rPr>
              <w:t>开题报告成绩</w:t>
            </w:r>
            <w:r>
              <w:rPr>
                <w:rFonts w:hint="eastAsia"/>
                <w:spacing w:val="-6"/>
                <w:szCs w:val="21"/>
              </w:rPr>
              <w:t>×0.</w:t>
            </w:r>
            <w:r>
              <w:rPr>
                <w:rFonts w:hint="eastAsia"/>
                <w:spacing w:val="-6"/>
                <w:szCs w:val="21"/>
                <w:lang w:val="en-US" w:eastAsia="zh-CN"/>
              </w:rPr>
              <w:t>3</w:t>
            </w:r>
          </w:p>
        </w:tc>
        <w:tc>
          <w:tcPr>
            <w:tcW w:w="900" w:type="dxa"/>
            <w:noWrap w:val="0"/>
            <w:vAlign w:val="center"/>
          </w:tcPr>
          <w:p w14:paraId="2BE3C9AF">
            <w:pPr>
              <w:jc w:val="center"/>
              <w:rPr>
                <w:rFonts w:hint="eastAsia"/>
              </w:rPr>
            </w:pPr>
          </w:p>
        </w:tc>
        <w:tc>
          <w:tcPr>
            <w:tcW w:w="900" w:type="dxa"/>
            <w:vMerge w:val="restart"/>
            <w:noWrap w:val="0"/>
            <w:vAlign w:val="center"/>
          </w:tcPr>
          <w:p w14:paraId="3F4D2D85">
            <w:pPr>
              <w:jc w:val="center"/>
              <w:rPr>
                <w:rFonts w:hint="eastAsia"/>
              </w:rPr>
            </w:pPr>
          </w:p>
        </w:tc>
      </w:tr>
      <w:tr w14:paraId="2BB1F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005" w:type="dxa"/>
            <w:vMerge w:val="continue"/>
            <w:noWrap w:val="0"/>
            <w:vAlign w:val="center"/>
          </w:tcPr>
          <w:p w14:paraId="5182BB97">
            <w:pPr>
              <w:jc w:val="center"/>
              <w:rPr>
                <w:rFonts w:hint="eastAsia"/>
              </w:rPr>
            </w:pPr>
          </w:p>
        </w:tc>
        <w:tc>
          <w:tcPr>
            <w:tcW w:w="1817" w:type="dxa"/>
            <w:vMerge w:val="continue"/>
            <w:noWrap w:val="0"/>
            <w:vAlign w:val="center"/>
          </w:tcPr>
          <w:p w14:paraId="4E380F9E">
            <w:pPr>
              <w:jc w:val="center"/>
              <w:rPr>
                <w:rFonts w:hint="eastAsia"/>
              </w:rPr>
            </w:pPr>
          </w:p>
        </w:tc>
        <w:tc>
          <w:tcPr>
            <w:tcW w:w="4935" w:type="dxa"/>
            <w:gridSpan w:val="5"/>
            <w:noWrap w:val="0"/>
            <w:vAlign w:val="center"/>
          </w:tcPr>
          <w:p w14:paraId="62012E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64" w:lineRule="auto"/>
              <w:textAlignment w:val="auto"/>
              <w:rPr>
                <w:rFonts w:hint="eastAsia"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每发表论文一篇（研究生为第一作者，或导师为第一</w:t>
            </w:r>
          </w:p>
          <w:p w14:paraId="506399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64" w:lineRule="auto"/>
              <w:textAlignment w:val="auto"/>
              <w:rPr>
                <w:rFonts w:hint="eastAsia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作者</w:t>
            </w:r>
            <w:r>
              <w:rPr>
                <w:rFonts w:hint="eastAsia" w:hAnsi="宋体"/>
                <w:sz w:val="18"/>
                <w:szCs w:val="18"/>
              </w:rPr>
              <w:t>、</w:t>
            </w:r>
            <w:r>
              <w:rPr>
                <w:rFonts w:hAnsi="宋体"/>
                <w:sz w:val="18"/>
                <w:szCs w:val="18"/>
              </w:rPr>
              <w:t>研究生为第二作者）</w:t>
            </w:r>
            <w:r>
              <w:rPr>
                <w:rFonts w:hint="eastAsia"/>
                <w:sz w:val="18"/>
                <w:szCs w:val="18"/>
              </w:rPr>
              <w:t>：</w:t>
            </w:r>
          </w:p>
          <w:p w14:paraId="769730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64" w:lineRule="auto"/>
              <w:textAlignment w:val="auto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顶级论文加10分，</w:t>
            </w:r>
            <w:r>
              <w:rPr>
                <w:rFonts w:hint="eastAsia"/>
                <w:sz w:val="18"/>
                <w:szCs w:val="18"/>
              </w:rPr>
              <w:t>高水平论文</w:t>
            </w:r>
            <w:r>
              <w:rPr>
                <w:rFonts w:hAnsi="宋体"/>
                <w:sz w:val="18"/>
                <w:szCs w:val="18"/>
              </w:rPr>
              <w:t>加</w:t>
            </w:r>
            <w:r>
              <w:rPr>
                <w:rFonts w:hint="eastAsia"/>
                <w:sz w:val="18"/>
                <w:szCs w:val="18"/>
              </w:rPr>
              <w:t>5</w:t>
            </w:r>
            <w:r>
              <w:rPr>
                <w:rFonts w:hAnsi="宋体"/>
                <w:sz w:val="18"/>
                <w:szCs w:val="18"/>
              </w:rPr>
              <w:t>分，核心期刊加</w:t>
            </w:r>
            <w:r>
              <w:rPr>
                <w:sz w:val="18"/>
                <w:szCs w:val="18"/>
              </w:rPr>
              <w:t>3</w:t>
            </w:r>
            <w:r>
              <w:rPr>
                <w:rFonts w:hAnsi="宋体"/>
                <w:sz w:val="18"/>
                <w:szCs w:val="18"/>
              </w:rPr>
              <w:t>分，一般期刊加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Ansi="宋体"/>
                <w:sz w:val="18"/>
                <w:szCs w:val="18"/>
              </w:rPr>
              <w:t>分</w:t>
            </w:r>
            <w:r>
              <w:rPr>
                <w:rFonts w:hint="eastAsia" w:hAnsi="宋体"/>
                <w:sz w:val="18"/>
                <w:szCs w:val="18"/>
              </w:rPr>
              <w:t>，著作加3分（前两位）</w:t>
            </w:r>
          </w:p>
        </w:tc>
        <w:tc>
          <w:tcPr>
            <w:tcW w:w="900" w:type="dxa"/>
            <w:noWrap w:val="0"/>
            <w:vAlign w:val="center"/>
          </w:tcPr>
          <w:p w14:paraId="72D8A1DF">
            <w:pPr>
              <w:jc w:val="center"/>
              <w:rPr>
                <w:rFonts w:hint="eastAsia"/>
              </w:rPr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 w14:paraId="2B2C7DCD">
            <w:pPr>
              <w:jc w:val="center"/>
              <w:rPr>
                <w:rFonts w:hint="eastAsia"/>
              </w:rPr>
            </w:pPr>
          </w:p>
        </w:tc>
      </w:tr>
      <w:tr w14:paraId="7E202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005" w:type="dxa"/>
            <w:vMerge w:val="continue"/>
            <w:noWrap w:val="0"/>
            <w:vAlign w:val="center"/>
          </w:tcPr>
          <w:p w14:paraId="418F883F">
            <w:pPr>
              <w:jc w:val="center"/>
              <w:rPr>
                <w:rFonts w:hint="eastAsia"/>
              </w:rPr>
            </w:pPr>
          </w:p>
        </w:tc>
        <w:tc>
          <w:tcPr>
            <w:tcW w:w="1817" w:type="dxa"/>
            <w:vMerge w:val="continue"/>
            <w:noWrap w:val="0"/>
            <w:vAlign w:val="center"/>
          </w:tcPr>
          <w:p w14:paraId="4EE0E778">
            <w:pPr>
              <w:jc w:val="center"/>
              <w:rPr>
                <w:rFonts w:hint="eastAsia"/>
              </w:rPr>
            </w:pPr>
          </w:p>
        </w:tc>
        <w:tc>
          <w:tcPr>
            <w:tcW w:w="4935" w:type="dxa"/>
            <w:gridSpan w:val="5"/>
            <w:noWrap w:val="0"/>
            <w:vAlign w:val="center"/>
          </w:tcPr>
          <w:p w14:paraId="0C5BA0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64" w:lineRule="auto"/>
              <w:textAlignment w:val="auto"/>
              <w:rPr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学术获奖</w:t>
            </w:r>
            <w:r>
              <w:rPr>
                <w:rFonts w:hint="eastAsia"/>
                <w:sz w:val="18"/>
                <w:szCs w:val="18"/>
              </w:rPr>
              <w:t>：</w:t>
            </w:r>
            <w:r>
              <w:rPr>
                <w:rFonts w:hAnsi="宋体"/>
                <w:sz w:val="18"/>
                <w:szCs w:val="18"/>
              </w:rPr>
              <w:t>国家级加</w:t>
            </w:r>
            <w:r>
              <w:rPr>
                <w:sz w:val="18"/>
                <w:szCs w:val="18"/>
              </w:rPr>
              <w:t>5</w:t>
            </w:r>
            <w:r>
              <w:rPr>
                <w:rFonts w:hAnsi="宋体"/>
                <w:sz w:val="18"/>
                <w:szCs w:val="18"/>
              </w:rPr>
              <w:t>分</w:t>
            </w:r>
            <w:r>
              <w:rPr>
                <w:rFonts w:hint="eastAsia" w:hAnsi="宋体"/>
                <w:sz w:val="18"/>
                <w:szCs w:val="18"/>
                <w:lang w:eastAsia="zh-CN"/>
              </w:rPr>
              <w:t>（</w:t>
            </w:r>
            <w:r>
              <w:rPr>
                <w:rFonts w:hAnsi="宋体"/>
                <w:sz w:val="18"/>
                <w:szCs w:val="18"/>
              </w:rPr>
              <w:t>前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 w:hAnsi="宋体"/>
                <w:sz w:val="18"/>
                <w:szCs w:val="18"/>
              </w:rPr>
              <w:t>位</w:t>
            </w:r>
            <w:r>
              <w:rPr>
                <w:rFonts w:hint="eastAsia" w:hAnsi="宋体"/>
                <w:sz w:val="18"/>
                <w:szCs w:val="18"/>
                <w:lang w:eastAsia="zh-CN"/>
              </w:rPr>
              <w:t>）</w:t>
            </w:r>
            <w:r>
              <w:rPr>
                <w:rFonts w:hAnsi="宋体"/>
                <w:sz w:val="18"/>
                <w:szCs w:val="18"/>
              </w:rPr>
              <w:t>，省部级加</w:t>
            </w:r>
            <w:r>
              <w:rPr>
                <w:sz w:val="18"/>
                <w:szCs w:val="18"/>
              </w:rPr>
              <w:t>3</w:t>
            </w:r>
            <w:r>
              <w:rPr>
                <w:rFonts w:hAnsi="宋体"/>
                <w:sz w:val="18"/>
                <w:szCs w:val="18"/>
              </w:rPr>
              <w:t>分</w:t>
            </w:r>
            <w:r>
              <w:rPr>
                <w:rFonts w:hint="eastAsia" w:hAnsi="宋体"/>
                <w:sz w:val="18"/>
                <w:szCs w:val="18"/>
                <w:lang w:eastAsia="zh-CN"/>
              </w:rPr>
              <w:t>（</w:t>
            </w:r>
            <w:r>
              <w:rPr>
                <w:rFonts w:hAnsi="宋体"/>
                <w:sz w:val="18"/>
                <w:szCs w:val="18"/>
              </w:rPr>
              <w:t>前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 w:hAnsi="宋体"/>
                <w:sz w:val="18"/>
                <w:szCs w:val="18"/>
              </w:rPr>
              <w:t>位</w:t>
            </w:r>
            <w:r>
              <w:rPr>
                <w:rFonts w:hint="eastAsia" w:hAnsi="宋体"/>
                <w:sz w:val="18"/>
                <w:szCs w:val="18"/>
                <w:lang w:eastAsia="zh-CN"/>
              </w:rPr>
              <w:t>）</w:t>
            </w:r>
            <w:r>
              <w:rPr>
                <w:rFonts w:hint="eastAsia" w:hAnsi="宋体"/>
                <w:sz w:val="18"/>
                <w:szCs w:val="18"/>
              </w:rPr>
              <w:t>，</w:t>
            </w:r>
            <w:r>
              <w:rPr>
                <w:rFonts w:hAnsi="宋体"/>
                <w:sz w:val="18"/>
                <w:szCs w:val="18"/>
              </w:rPr>
              <w:t>校级加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Ansi="宋体"/>
                <w:sz w:val="18"/>
                <w:szCs w:val="18"/>
              </w:rPr>
              <w:t>分</w:t>
            </w:r>
            <w:r>
              <w:rPr>
                <w:rFonts w:hint="eastAsia" w:hAnsi="宋体"/>
                <w:sz w:val="18"/>
                <w:szCs w:val="18"/>
              </w:rPr>
              <w:t>（第1位）</w:t>
            </w:r>
          </w:p>
        </w:tc>
        <w:tc>
          <w:tcPr>
            <w:tcW w:w="900" w:type="dxa"/>
            <w:noWrap w:val="0"/>
            <w:vAlign w:val="center"/>
          </w:tcPr>
          <w:p w14:paraId="3CA9A6EA">
            <w:pPr>
              <w:jc w:val="center"/>
              <w:rPr>
                <w:rFonts w:hint="eastAsia"/>
              </w:rPr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 w14:paraId="10153940">
            <w:pPr>
              <w:jc w:val="center"/>
              <w:rPr>
                <w:rFonts w:hint="eastAsia"/>
              </w:rPr>
            </w:pPr>
          </w:p>
        </w:tc>
      </w:tr>
      <w:tr w14:paraId="6C4AE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005" w:type="dxa"/>
            <w:vMerge w:val="continue"/>
            <w:noWrap w:val="0"/>
            <w:vAlign w:val="center"/>
          </w:tcPr>
          <w:p w14:paraId="4759B581">
            <w:pPr>
              <w:jc w:val="center"/>
              <w:rPr>
                <w:rFonts w:hint="eastAsia"/>
              </w:rPr>
            </w:pPr>
          </w:p>
        </w:tc>
        <w:tc>
          <w:tcPr>
            <w:tcW w:w="1817" w:type="dxa"/>
            <w:vMerge w:val="continue"/>
            <w:noWrap w:val="0"/>
            <w:vAlign w:val="center"/>
          </w:tcPr>
          <w:p w14:paraId="08C5091C">
            <w:pPr>
              <w:jc w:val="center"/>
              <w:rPr>
                <w:rFonts w:hint="eastAsia"/>
              </w:rPr>
            </w:pPr>
          </w:p>
        </w:tc>
        <w:tc>
          <w:tcPr>
            <w:tcW w:w="4935" w:type="dxa"/>
            <w:gridSpan w:val="5"/>
            <w:noWrap w:val="0"/>
            <w:vAlign w:val="center"/>
          </w:tcPr>
          <w:p w14:paraId="20F205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64" w:lineRule="auto"/>
              <w:textAlignment w:val="auto"/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科研项目：</w:t>
            </w:r>
            <w:r>
              <w:rPr>
                <w:rFonts w:hAnsi="宋体"/>
                <w:sz w:val="18"/>
                <w:szCs w:val="18"/>
              </w:rPr>
              <w:t>国家级加</w:t>
            </w:r>
            <w:r>
              <w:rPr>
                <w:sz w:val="18"/>
                <w:szCs w:val="18"/>
              </w:rPr>
              <w:t>5</w:t>
            </w:r>
            <w:r>
              <w:rPr>
                <w:rFonts w:hAnsi="宋体"/>
                <w:sz w:val="18"/>
                <w:szCs w:val="18"/>
              </w:rPr>
              <w:t>分</w:t>
            </w:r>
            <w:r>
              <w:rPr>
                <w:rFonts w:hint="eastAsia" w:hAnsi="宋体"/>
                <w:sz w:val="18"/>
                <w:szCs w:val="18"/>
                <w:lang w:eastAsia="zh-CN"/>
              </w:rPr>
              <w:t>（</w:t>
            </w:r>
            <w:r>
              <w:rPr>
                <w:rFonts w:hAnsi="宋体"/>
                <w:sz w:val="18"/>
                <w:szCs w:val="18"/>
              </w:rPr>
              <w:t>前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 w:hAnsi="宋体"/>
                <w:sz w:val="18"/>
                <w:szCs w:val="18"/>
              </w:rPr>
              <w:t>位</w:t>
            </w:r>
            <w:r>
              <w:rPr>
                <w:rFonts w:hint="eastAsia" w:hAnsi="宋体"/>
                <w:sz w:val="18"/>
                <w:szCs w:val="18"/>
                <w:lang w:eastAsia="zh-CN"/>
              </w:rPr>
              <w:t>）</w:t>
            </w:r>
            <w:r>
              <w:rPr>
                <w:rFonts w:hAnsi="宋体"/>
                <w:sz w:val="18"/>
                <w:szCs w:val="18"/>
              </w:rPr>
              <w:t>，省部级加</w:t>
            </w:r>
            <w:r>
              <w:rPr>
                <w:sz w:val="18"/>
                <w:szCs w:val="18"/>
              </w:rPr>
              <w:t>3</w:t>
            </w:r>
            <w:r>
              <w:rPr>
                <w:rFonts w:hAnsi="宋体"/>
                <w:sz w:val="18"/>
                <w:szCs w:val="18"/>
              </w:rPr>
              <w:t>分</w:t>
            </w:r>
            <w:r>
              <w:rPr>
                <w:rFonts w:hint="eastAsia" w:hAnsi="宋体"/>
                <w:sz w:val="18"/>
                <w:szCs w:val="18"/>
                <w:lang w:eastAsia="zh-CN"/>
              </w:rPr>
              <w:t>（</w:t>
            </w:r>
            <w:r>
              <w:rPr>
                <w:rFonts w:hAnsi="宋体"/>
                <w:sz w:val="18"/>
                <w:szCs w:val="18"/>
              </w:rPr>
              <w:t>前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 w:hAnsi="宋体"/>
                <w:sz w:val="18"/>
                <w:szCs w:val="18"/>
              </w:rPr>
              <w:t>位</w:t>
            </w:r>
            <w:r>
              <w:rPr>
                <w:rFonts w:hint="eastAsia" w:hAnsi="宋体"/>
                <w:sz w:val="18"/>
                <w:szCs w:val="18"/>
                <w:lang w:eastAsia="zh-CN"/>
              </w:rPr>
              <w:t>）</w:t>
            </w:r>
            <w:r>
              <w:rPr>
                <w:rFonts w:hint="eastAsia" w:hAnsi="宋体"/>
                <w:sz w:val="18"/>
                <w:szCs w:val="18"/>
              </w:rPr>
              <w:t>，</w:t>
            </w:r>
            <w:r>
              <w:rPr>
                <w:rFonts w:hAnsi="宋体"/>
                <w:sz w:val="18"/>
                <w:szCs w:val="18"/>
              </w:rPr>
              <w:t>校级加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Ansi="宋体"/>
                <w:sz w:val="18"/>
                <w:szCs w:val="18"/>
              </w:rPr>
              <w:t>分</w:t>
            </w:r>
            <w:r>
              <w:rPr>
                <w:rFonts w:hint="eastAsia" w:hAnsi="宋体"/>
                <w:sz w:val="18"/>
                <w:szCs w:val="18"/>
              </w:rPr>
              <w:t>（第1位）</w:t>
            </w:r>
          </w:p>
        </w:tc>
        <w:tc>
          <w:tcPr>
            <w:tcW w:w="900" w:type="dxa"/>
            <w:noWrap w:val="0"/>
            <w:vAlign w:val="center"/>
          </w:tcPr>
          <w:p w14:paraId="01726F6B">
            <w:pPr>
              <w:jc w:val="center"/>
              <w:rPr>
                <w:rFonts w:hint="eastAsia"/>
              </w:rPr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 w14:paraId="78405182">
            <w:pPr>
              <w:jc w:val="center"/>
              <w:rPr>
                <w:rFonts w:hint="eastAsia"/>
              </w:rPr>
            </w:pPr>
          </w:p>
        </w:tc>
      </w:tr>
      <w:tr w14:paraId="4668E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005" w:type="dxa"/>
            <w:vMerge w:val="continue"/>
            <w:noWrap w:val="0"/>
            <w:vAlign w:val="center"/>
          </w:tcPr>
          <w:p w14:paraId="367B9360">
            <w:pPr>
              <w:jc w:val="center"/>
              <w:rPr>
                <w:rFonts w:hint="eastAsia"/>
              </w:rPr>
            </w:pPr>
          </w:p>
        </w:tc>
        <w:tc>
          <w:tcPr>
            <w:tcW w:w="1817" w:type="dxa"/>
            <w:vMerge w:val="continue"/>
            <w:noWrap w:val="0"/>
            <w:vAlign w:val="center"/>
          </w:tcPr>
          <w:p w14:paraId="6ED16719">
            <w:pPr>
              <w:jc w:val="center"/>
              <w:rPr>
                <w:rFonts w:hint="eastAsia"/>
              </w:rPr>
            </w:pPr>
          </w:p>
        </w:tc>
        <w:tc>
          <w:tcPr>
            <w:tcW w:w="4935" w:type="dxa"/>
            <w:gridSpan w:val="5"/>
            <w:noWrap w:val="0"/>
            <w:vAlign w:val="center"/>
          </w:tcPr>
          <w:p w14:paraId="7F786A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64" w:lineRule="auto"/>
              <w:textAlignment w:val="auto"/>
              <w:rPr>
                <w:rFonts w:hint="eastAsia"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国家发明专利：实审加2分，授权加5分（前3位）；</w:t>
            </w:r>
          </w:p>
          <w:p w14:paraId="161BB1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64" w:lineRule="auto"/>
              <w:textAlignment w:val="auto"/>
              <w:rPr>
                <w:rFonts w:hint="eastAsia"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实用新型专利：实审加1分，授权加2分</w:t>
            </w:r>
            <w:r>
              <w:rPr>
                <w:rFonts w:hAnsi="宋体"/>
                <w:sz w:val="18"/>
                <w:szCs w:val="18"/>
              </w:rPr>
              <w:t>（研究生为第一作者，或导师为第一作者</w:t>
            </w:r>
            <w:r>
              <w:rPr>
                <w:rFonts w:hint="eastAsia" w:hAnsi="宋体"/>
                <w:sz w:val="18"/>
                <w:szCs w:val="18"/>
              </w:rPr>
              <w:t>、</w:t>
            </w:r>
            <w:r>
              <w:rPr>
                <w:rFonts w:hAnsi="宋体"/>
                <w:sz w:val="18"/>
                <w:szCs w:val="18"/>
              </w:rPr>
              <w:t>研究生为第二作者）</w:t>
            </w:r>
            <w:r>
              <w:rPr>
                <w:rFonts w:hint="eastAsia" w:hAnsi="宋体"/>
                <w:sz w:val="18"/>
                <w:szCs w:val="18"/>
              </w:rPr>
              <w:t>；</w:t>
            </w:r>
          </w:p>
          <w:p w14:paraId="4013E6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64" w:lineRule="auto"/>
              <w:textAlignment w:val="auto"/>
              <w:rPr>
                <w:rFonts w:hint="eastAsia"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培养单位认定的其他类似成果可酌情加分</w:t>
            </w:r>
          </w:p>
        </w:tc>
        <w:tc>
          <w:tcPr>
            <w:tcW w:w="900" w:type="dxa"/>
            <w:noWrap w:val="0"/>
            <w:vAlign w:val="center"/>
          </w:tcPr>
          <w:p w14:paraId="6D1DC4CA">
            <w:pPr>
              <w:jc w:val="center"/>
              <w:rPr>
                <w:rFonts w:hint="eastAsia"/>
              </w:rPr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 w14:paraId="52079C46">
            <w:pPr>
              <w:jc w:val="center"/>
              <w:rPr>
                <w:rFonts w:hint="eastAsia"/>
              </w:rPr>
            </w:pPr>
          </w:p>
        </w:tc>
      </w:tr>
      <w:tr w14:paraId="30A63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005" w:type="dxa"/>
            <w:vMerge w:val="continue"/>
            <w:noWrap w:val="0"/>
            <w:vAlign w:val="center"/>
          </w:tcPr>
          <w:p w14:paraId="0B385391"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 </w:t>
            </w:r>
          </w:p>
        </w:tc>
        <w:tc>
          <w:tcPr>
            <w:tcW w:w="1817" w:type="dxa"/>
            <w:vMerge w:val="continue"/>
            <w:noWrap w:val="0"/>
            <w:vAlign w:val="center"/>
          </w:tcPr>
          <w:p w14:paraId="72DAF89E">
            <w:pPr>
              <w:jc w:val="center"/>
              <w:rPr>
                <w:rFonts w:hint="eastAsia"/>
              </w:rPr>
            </w:pPr>
          </w:p>
        </w:tc>
        <w:tc>
          <w:tcPr>
            <w:tcW w:w="4935" w:type="dxa"/>
            <w:gridSpan w:val="5"/>
            <w:noWrap w:val="0"/>
            <w:vAlign w:val="center"/>
          </w:tcPr>
          <w:p w14:paraId="2887EA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64" w:lineRule="auto"/>
              <w:textAlignment w:val="auto"/>
              <w:rPr>
                <w:rFonts w:hint="eastAsia"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参与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学科</w:t>
            </w:r>
            <w:r>
              <w:rPr>
                <w:rFonts w:hint="eastAsia" w:hAnsi="宋体"/>
                <w:sz w:val="18"/>
                <w:szCs w:val="18"/>
              </w:rPr>
              <w:t>竞赛等获奖情况：</w:t>
            </w:r>
            <w:r>
              <w:rPr>
                <w:rFonts w:hAnsi="宋体"/>
                <w:sz w:val="18"/>
                <w:szCs w:val="18"/>
              </w:rPr>
              <w:t>国家级加5分</w:t>
            </w:r>
            <w:r>
              <w:rPr>
                <w:rFonts w:hint="eastAsia" w:hAnsi="宋体"/>
                <w:sz w:val="18"/>
                <w:szCs w:val="18"/>
                <w:lang w:eastAsia="zh-CN"/>
              </w:rPr>
              <w:t>（</w:t>
            </w:r>
            <w:r>
              <w:rPr>
                <w:rFonts w:hAnsi="宋体"/>
                <w:sz w:val="18"/>
                <w:szCs w:val="18"/>
              </w:rPr>
              <w:t>前5</w:t>
            </w:r>
            <w:r>
              <w:rPr>
                <w:rFonts w:hint="eastAsia" w:hAnsi="宋体"/>
                <w:sz w:val="18"/>
                <w:szCs w:val="18"/>
              </w:rPr>
              <w:t>位</w:t>
            </w:r>
            <w:r>
              <w:rPr>
                <w:rFonts w:hint="eastAsia" w:hAnsi="宋体"/>
                <w:sz w:val="18"/>
                <w:szCs w:val="18"/>
                <w:lang w:eastAsia="zh-CN"/>
              </w:rPr>
              <w:t>）</w:t>
            </w:r>
            <w:r>
              <w:rPr>
                <w:rFonts w:hAnsi="宋体"/>
                <w:sz w:val="18"/>
                <w:szCs w:val="18"/>
              </w:rPr>
              <w:t>，省部级加3分</w:t>
            </w:r>
            <w:r>
              <w:rPr>
                <w:rFonts w:hint="eastAsia" w:hAnsi="宋体"/>
                <w:sz w:val="18"/>
                <w:szCs w:val="18"/>
                <w:lang w:eastAsia="zh-CN"/>
              </w:rPr>
              <w:t>（</w:t>
            </w:r>
            <w:r>
              <w:rPr>
                <w:rFonts w:hAnsi="宋体"/>
                <w:sz w:val="18"/>
                <w:szCs w:val="18"/>
              </w:rPr>
              <w:t>前</w:t>
            </w:r>
            <w:r>
              <w:rPr>
                <w:rFonts w:hint="eastAsia" w:hAnsi="宋体"/>
                <w:sz w:val="18"/>
                <w:szCs w:val="18"/>
              </w:rPr>
              <w:t>3位</w:t>
            </w:r>
            <w:r>
              <w:rPr>
                <w:rFonts w:hint="eastAsia" w:hAnsi="宋体"/>
                <w:sz w:val="18"/>
                <w:szCs w:val="18"/>
                <w:lang w:eastAsia="zh-CN"/>
              </w:rPr>
              <w:t>）</w:t>
            </w:r>
            <w:r>
              <w:rPr>
                <w:rFonts w:hint="eastAsia" w:hAnsi="宋体"/>
                <w:sz w:val="18"/>
                <w:szCs w:val="18"/>
              </w:rPr>
              <w:t>，</w:t>
            </w:r>
            <w:r>
              <w:rPr>
                <w:rFonts w:hAnsi="宋体"/>
                <w:sz w:val="18"/>
                <w:szCs w:val="18"/>
              </w:rPr>
              <w:t>校级加</w:t>
            </w:r>
            <w:r>
              <w:rPr>
                <w:rFonts w:hint="eastAsia" w:hAnsi="宋体"/>
                <w:sz w:val="18"/>
                <w:szCs w:val="18"/>
              </w:rPr>
              <w:t>1</w:t>
            </w:r>
            <w:r>
              <w:rPr>
                <w:rFonts w:hAnsi="宋体"/>
                <w:sz w:val="18"/>
                <w:szCs w:val="18"/>
              </w:rPr>
              <w:t>分</w:t>
            </w:r>
            <w:r>
              <w:rPr>
                <w:rFonts w:hint="eastAsia" w:hAnsi="宋体"/>
                <w:sz w:val="18"/>
                <w:szCs w:val="18"/>
              </w:rPr>
              <w:t>（第1位）</w:t>
            </w:r>
          </w:p>
        </w:tc>
        <w:tc>
          <w:tcPr>
            <w:tcW w:w="900" w:type="dxa"/>
            <w:noWrap w:val="0"/>
            <w:vAlign w:val="center"/>
          </w:tcPr>
          <w:p w14:paraId="231F05D8">
            <w:pPr>
              <w:jc w:val="center"/>
              <w:rPr>
                <w:rFonts w:hint="eastAsia"/>
              </w:rPr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 w14:paraId="6308DBA4">
            <w:pPr>
              <w:jc w:val="center"/>
              <w:rPr>
                <w:rFonts w:hint="eastAsia"/>
              </w:rPr>
            </w:pPr>
          </w:p>
        </w:tc>
      </w:tr>
      <w:tr w14:paraId="1C856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657" w:type="dxa"/>
            <w:gridSpan w:val="8"/>
            <w:noWrap w:val="0"/>
            <w:vAlign w:val="center"/>
          </w:tcPr>
          <w:p w14:paraId="5DC711E5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D=A+B+C</w:t>
            </w:r>
          </w:p>
        </w:tc>
        <w:tc>
          <w:tcPr>
            <w:tcW w:w="900" w:type="dxa"/>
            <w:noWrap w:val="0"/>
            <w:vAlign w:val="center"/>
          </w:tcPr>
          <w:p w14:paraId="0B8382E6">
            <w:pPr>
              <w:jc w:val="center"/>
              <w:rPr>
                <w:rFonts w:hint="eastAsia"/>
              </w:rPr>
            </w:pPr>
          </w:p>
        </w:tc>
      </w:tr>
      <w:tr w14:paraId="19B20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</w:trPr>
        <w:tc>
          <w:tcPr>
            <w:tcW w:w="2822" w:type="dxa"/>
            <w:gridSpan w:val="2"/>
            <w:noWrap w:val="0"/>
            <w:vAlign w:val="center"/>
          </w:tcPr>
          <w:p w14:paraId="07C3E901">
            <w:pPr>
              <w:adjustRightInd w:val="0"/>
              <w:spacing w:line="220" w:lineRule="exact"/>
              <w:ind w:left="-2" w:leftChars="-46" w:right="-107" w:rightChars="-51" w:hanging="95" w:hangingChars="53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中期考核小组</w:t>
            </w:r>
            <w:r>
              <w:rPr>
                <w:rFonts w:hint="eastAsia" w:hAnsi="宋体"/>
                <w:sz w:val="18"/>
                <w:szCs w:val="18"/>
              </w:rPr>
              <w:t>打分（100分）</w:t>
            </w:r>
          </w:p>
        </w:tc>
        <w:tc>
          <w:tcPr>
            <w:tcW w:w="968" w:type="dxa"/>
            <w:noWrap w:val="0"/>
            <w:vAlign w:val="center"/>
          </w:tcPr>
          <w:p w14:paraId="39A33576">
            <w:pPr>
              <w:spacing w:line="200" w:lineRule="exact"/>
              <w:rPr>
                <w:rFonts w:hint="eastAsia"/>
              </w:rPr>
            </w:pPr>
          </w:p>
        </w:tc>
        <w:tc>
          <w:tcPr>
            <w:tcW w:w="995" w:type="dxa"/>
            <w:noWrap w:val="0"/>
            <w:vAlign w:val="center"/>
          </w:tcPr>
          <w:p w14:paraId="411B7F6E">
            <w:pPr>
              <w:spacing w:line="200" w:lineRule="exact"/>
              <w:rPr>
                <w:rFonts w:hint="eastAsia"/>
              </w:rPr>
            </w:pPr>
          </w:p>
        </w:tc>
        <w:tc>
          <w:tcPr>
            <w:tcW w:w="955" w:type="dxa"/>
            <w:noWrap w:val="0"/>
            <w:vAlign w:val="center"/>
          </w:tcPr>
          <w:p w14:paraId="46CDF05C">
            <w:pPr>
              <w:spacing w:line="200" w:lineRule="exact"/>
              <w:rPr>
                <w:rFonts w:hint="eastAsia"/>
              </w:rPr>
            </w:pPr>
          </w:p>
        </w:tc>
        <w:tc>
          <w:tcPr>
            <w:tcW w:w="941" w:type="dxa"/>
            <w:noWrap w:val="0"/>
            <w:vAlign w:val="center"/>
          </w:tcPr>
          <w:p w14:paraId="130C4952">
            <w:pPr>
              <w:spacing w:line="200" w:lineRule="exact"/>
              <w:rPr>
                <w:rFonts w:hint="eastAsia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42D73AB4">
            <w:pPr>
              <w:adjustRightInd w:val="0"/>
              <w:spacing w:line="220" w:lineRule="exact"/>
              <w:ind w:left="-2" w:leftChars="-46" w:right="-107" w:rightChars="-51" w:hanging="95" w:hangingChars="53"/>
              <w:jc w:val="center"/>
              <w:rPr>
                <w:rFonts w:hint="eastAsia" w:hAnsi="宋体"/>
                <w:sz w:val="18"/>
                <w:szCs w:val="18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35A9781">
            <w:pPr>
              <w:adjustRightInd w:val="0"/>
              <w:spacing w:line="220" w:lineRule="exact"/>
              <w:ind w:left="-2" w:leftChars="-46" w:right="-107" w:rightChars="-51" w:hanging="95" w:hangingChars="53"/>
              <w:jc w:val="center"/>
              <w:rPr>
                <w:rFonts w:hint="default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平均值E</w:t>
            </w:r>
          </w:p>
        </w:tc>
        <w:tc>
          <w:tcPr>
            <w:tcW w:w="900" w:type="dxa"/>
            <w:noWrap w:val="0"/>
            <w:vAlign w:val="center"/>
          </w:tcPr>
          <w:p w14:paraId="555AD01A">
            <w:pPr>
              <w:spacing w:line="200" w:lineRule="exact"/>
              <w:rPr>
                <w:rFonts w:hint="eastAsia"/>
              </w:rPr>
            </w:pPr>
          </w:p>
        </w:tc>
      </w:tr>
      <w:tr w14:paraId="340E0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2822" w:type="dxa"/>
            <w:gridSpan w:val="2"/>
            <w:noWrap w:val="0"/>
            <w:vAlign w:val="center"/>
          </w:tcPr>
          <w:p w14:paraId="56E46B98">
            <w:pPr>
              <w:adjustRightInd w:val="0"/>
              <w:spacing w:line="240" w:lineRule="auto"/>
              <w:ind w:left="51"/>
              <w:jc w:val="center"/>
              <w:rPr>
                <w:rFonts w:hint="eastAsia"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考</w:t>
            </w:r>
            <w:bookmarkStart w:id="0" w:name="_GoBack"/>
            <w:r>
              <w:rPr>
                <w:rFonts w:hint="eastAsia" w:hAnsi="宋体"/>
                <w:sz w:val="18"/>
                <w:szCs w:val="18"/>
                <w:lang w:val="en-US" w:eastAsia="zh-CN"/>
              </w:rPr>
              <w:t>核</w:t>
            </w:r>
            <w:r>
              <w:rPr>
                <w:rFonts w:hint="eastAsia" w:hAnsi="宋体"/>
                <w:sz w:val="18"/>
                <w:szCs w:val="18"/>
              </w:rPr>
              <w:t>成绩（Z）计算公式：</w:t>
            </w:r>
          </w:p>
          <w:p w14:paraId="367F31B9">
            <w:pPr>
              <w:adjustRightInd w:val="0"/>
              <w:spacing w:line="240" w:lineRule="auto"/>
              <w:ind w:left="51"/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-6"/>
                <w:sz w:val="18"/>
                <w:szCs w:val="18"/>
                <w:lang w:val="de-DE"/>
              </w:rPr>
              <w:t>Z=</w:t>
            </w:r>
            <w:r>
              <w:rPr>
                <w:rFonts w:hint="eastAsia"/>
                <w:spacing w:val="-6"/>
                <w:sz w:val="18"/>
                <w:szCs w:val="18"/>
                <w:lang w:val="en-US" w:eastAsia="zh-CN"/>
              </w:rPr>
              <w:t>D</w:t>
            </w:r>
            <w:r>
              <w:rPr>
                <w:rFonts w:hint="eastAsia" w:ascii="宋体" w:hAnsi="宋体"/>
                <w:spacing w:val="-6"/>
                <w:sz w:val="18"/>
                <w:szCs w:val="18"/>
                <w:lang w:val="de-DE"/>
              </w:rPr>
              <w:t>×</w:t>
            </w:r>
            <w:r>
              <w:rPr>
                <w:rFonts w:hint="eastAsia"/>
                <w:spacing w:val="-6"/>
                <w:sz w:val="18"/>
                <w:szCs w:val="18"/>
                <w:lang w:val="de-DE"/>
              </w:rPr>
              <w:t>0.</w:t>
            </w:r>
            <w:r>
              <w:rPr>
                <w:rFonts w:hint="eastAsia"/>
                <w:spacing w:val="-6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/>
                <w:spacing w:val="-6"/>
                <w:sz w:val="18"/>
                <w:szCs w:val="18"/>
                <w:lang w:val="de-DE"/>
              </w:rPr>
              <w:t>+E</w:t>
            </w:r>
            <w:r>
              <w:rPr>
                <w:rFonts w:hint="eastAsia" w:ascii="宋体" w:hAnsi="宋体"/>
                <w:spacing w:val="-6"/>
                <w:sz w:val="18"/>
                <w:szCs w:val="18"/>
                <w:lang w:val="de-DE"/>
              </w:rPr>
              <w:t>×</w:t>
            </w:r>
            <w:r>
              <w:rPr>
                <w:rFonts w:hint="eastAsia"/>
                <w:spacing w:val="-6"/>
                <w:sz w:val="18"/>
                <w:szCs w:val="18"/>
                <w:lang w:val="de-DE"/>
              </w:rPr>
              <w:t>0.</w:t>
            </w:r>
            <w:r>
              <w:rPr>
                <w:rFonts w:hint="eastAsia"/>
                <w:spacing w:val="-6"/>
                <w:sz w:val="18"/>
                <w:szCs w:val="18"/>
                <w:lang w:val="en-US" w:eastAsia="zh-CN"/>
              </w:rPr>
              <w:t>4</w:t>
            </w:r>
            <w:bookmarkEnd w:id="0"/>
          </w:p>
        </w:tc>
        <w:tc>
          <w:tcPr>
            <w:tcW w:w="6735" w:type="dxa"/>
            <w:gridSpan w:val="7"/>
            <w:noWrap w:val="0"/>
            <w:vAlign w:val="center"/>
          </w:tcPr>
          <w:p w14:paraId="4D097088">
            <w:pPr>
              <w:spacing w:line="240" w:lineRule="exact"/>
              <w:rPr>
                <w:rFonts w:hint="eastAsia"/>
                <w:sz w:val="18"/>
                <w:szCs w:val="18"/>
              </w:rPr>
            </w:pPr>
          </w:p>
        </w:tc>
      </w:tr>
    </w:tbl>
    <w:p w14:paraId="52AB15CA">
      <w:pPr>
        <w:rPr>
          <w:rFonts w:hint="eastAsia"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C7632E"/>
    <w:rsid w:val="0CD679BD"/>
    <w:rsid w:val="0EDE7171"/>
    <w:rsid w:val="10DE0776"/>
    <w:rsid w:val="34400CCA"/>
    <w:rsid w:val="38C7632E"/>
    <w:rsid w:val="3A0B636E"/>
    <w:rsid w:val="44405856"/>
    <w:rsid w:val="613025CB"/>
  </w:rsids>
  <m:mathPr>
    <m:mathFont m:val="DejaVu Math TeX Gyre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563</Words>
  <Characters>594</Characters>
  <Lines>0</Lines>
  <Paragraphs>0</Paragraphs>
  <TotalTime>5</TotalTime>
  <ScaleCrop>false</ScaleCrop>
  <LinksUpToDate>false</LinksUpToDate>
  <CharactersWithSpaces>624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2025-06-13T09:17:00Z</dcterms:created>
  <dc:creator>xixi</dc:creator>
  <cp:lastModifiedBy>xixi</cp:lastModifiedBy>
  <dcterms:modified xsi:type="dcterms:W3CDTF">2025-06-16T09:05:43Z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3A8EF95A0BDC4B2B9DEF52881ACDBFE5_11</vt:lpwstr>
  </property>
  <property fmtid="{D5CDD505-2E9C-101B-9397-08002B2CF9AE}" pid="4" name="KSOTemplateDocerSaveRecord">
    <vt:lpwstr>eyJoZGlkIjoiM2RhY2FhZGYzOWU3MzRkN2Q1Y2I2MDNhMjdkYmM4ODQiLCJ1c2VySWQiOiIyODI1ODQwNjYifQ==</vt:lpwstr>
  </property>
</Properties>
</file>