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0" w:type="auto"/>
        <w:jc w:val="center"/>
        <w:tblBorders>
          <w:top w:val="none" w:color="auto" w:sz="0" w:space="0"/>
          <w:left w:val="none" w:color="auto" w:sz="0" w:space="0"/>
          <w:bottom w:val="single" w:color="FF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44"/>
      </w:tblGrid>
      <w:tr w14:paraId="25552DD4">
        <w:tblPrEx>
          <w:tblBorders>
            <w:top w:val="none" w:color="auto" w:sz="0" w:space="0"/>
            <w:left w:val="none" w:color="auto" w:sz="0" w:space="0"/>
            <w:bottom w:val="single" w:color="FF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1" w:hRule="exact"/>
          <w:jc w:val="center"/>
        </w:trPr>
        <w:tc>
          <w:tcPr>
            <w:tcW w:w="8844" w:type="dxa"/>
            <w:tcBorders>
              <w:tl2br w:val="nil"/>
              <w:tr2bl w:val="nil"/>
            </w:tcBorders>
            <w:noWrap w:val="0"/>
            <w:vAlign w:val="center"/>
          </w:tcPr>
          <w:p w14:paraId="16E24C6E">
            <w:pPr>
              <w:keepNext w:val="0"/>
              <w:keepLines w:val="0"/>
              <w:pageBreakBefore w:val="0"/>
              <w:widowControl w:val="0"/>
              <w:tabs>
                <w:tab w:val="left" w:pos="2308"/>
                <w:tab w:val="center" w:pos="6090"/>
              </w:tabs>
              <w:kinsoku/>
              <w:wordWrap/>
              <w:overflowPunct/>
              <w:topLinePunct w:val="0"/>
              <w:autoSpaceDE/>
              <w:autoSpaceDN/>
              <w:bidi w:val="0"/>
              <w:adjustRightInd/>
              <w:snapToGrid/>
              <w:spacing w:line="1500" w:lineRule="exact"/>
              <w:jc w:val="center"/>
              <w:textAlignment w:val="auto"/>
              <w:outlineLvl w:val="9"/>
              <w:rPr>
                <w:rFonts w:hint="eastAsia" w:ascii="方正小标宋简体" w:hAnsi="华文中宋" w:eastAsia="方正小标宋简体"/>
                <w:b/>
                <w:w w:val="52"/>
                <w:sz w:val="44"/>
                <w:szCs w:val="44"/>
                <w:vertAlign w:val="baseline"/>
                <w:lang w:eastAsia="zh-CN"/>
              </w:rPr>
            </w:pPr>
            <w:bookmarkStart w:id="0" w:name="Content"/>
          </w:p>
        </w:tc>
      </w:tr>
      <w:bookmarkEnd w:id="0"/>
      <w:tr w14:paraId="724B34C3">
        <w:tblPrEx>
          <w:tblBorders>
            <w:top w:val="none" w:color="auto" w:sz="0" w:space="0"/>
            <w:left w:val="none" w:color="auto" w:sz="0" w:space="0"/>
            <w:bottom w:val="single" w:color="FF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4" w:hRule="exact"/>
          <w:jc w:val="center"/>
        </w:trPr>
        <w:tc>
          <w:tcPr>
            <w:tcW w:w="8844" w:type="dxa"/>
            <w:tcBorders>
              <w:tl2br w:val="nil"/>
              <w:tr2bl w:val="nil"/>
            </w:tcBorders>
            <w:noWrap w:val="0"/>
            <w:vAlign w:val="center"/>
          </w:tcPr>
          <w:p w14:paraId="3E1194BC">
            <w:pPr>
              <w:keepNext w:val="0"/>
              <w:keepLines w:val="0"/>
              <w:pageBreakBefore w:val="0"/>
              <w:widowControl w:val="0"/>
              <w:tabs>
                <w:tab w:val="left" w:pos="2308"/>
                <w:tab w:val="center" w:pos="6090"/>
              </w:tabs>
              <w:kinsoku/>
              <w:wordWrap/>
              <w:overflowPunct/>
              <w:topLinePunct w:val="0"/>
              <w:autoSpaceDE/>
              <w:autoSpaceDN/>
              <w:bidi w:val="0"/>
              <w:adjustRightInd/>
              <w:snapToGrid/>
              <w:spacing w:line="1500" w:lineRule="exact"/>
              <w:jc w:val="center"/>
              <w:textAlignment w:val="auto"/>
              <w:outlineLvl w:val="9"/>
              <w:rPr>
                <w:rFonts w:hint="eastAsia" w:ascii="方正小标宋简体" w:hAnsi="华文中宋" w:eastAsia="方正小标宋简体"/>
                <w:b w:val="0"/>
                <w:bCs/>
                <w:color w:val="FF0000"/>
                <w:w w:val="52"/>
                <w:sz w:val="144"/>
                <w:szCs w:val="144"/>
                <w:vertAlign w:val="baseline"/>
                <w:lang w:val="en-US" w:eastAsia="zh-CN"/>
              </w:rPr>
            </w:pPr>
            <w:r>
              <w:rPr>
                <w:rFonts w:hint="eastAsia" w:ascii="方正公文小标宋" w:hAnsi="方正公文小标宋" w:eastAsia="方正公文小标宋" w:cs="方正公文小标宋"/>
                <w:b w:val="0"/>
                <w:bCs w:val="0"/>
                <w:color w:val="FF0000"/>
                <w:spacing w:val="-28"/>
                <w:w w:val="45"/>
                <w:kern w:val="144"/>
                <w:sz w:val="144"/>
                <w:szCs w:val="144"/>
                <w:lang w:val="en-US" w:eastAsia="zh-CN"/>
              </w:rPr>
              <w:t>山</w:t>
            </w:r>
            <w:r>
              <w:rPr>
                <w:rFonts w:hint="eastAsia" w:ascii="方正公文小标宋" w:hAnsi="方正公文小标宋" w:eastAsia="方正公文小标宋" w:cs="方正公文小标宋"/>
                <w:b w:val="0"/>
                <w:bCs w:val="0"/>
                <w:color w:val="FF0000"/>
                <w:spacing w:val="-28"/>
                <w:w w:val="45"/>
                <w:kern w:val="144"/>
                <w:sz w:val="144"/>
                <w:szCs w:val="144"/>
              </w:rPr>
              <w:t xml:space="preserve"> </w:t>
            </w:r>
            <w:r>
              <w:rPr>
                <w:rFonts w:hint="eastAsia" w:ascii="方正公文小标宋" w:hAnsi="方正公文小标宋" w:eastAsia="方正公文小标宋" w:cs="方正公文小标宋"/>
                <w:b w:val="0"/>
                <w:bCs w:val="0"/>
                <w:color w:val="FF0000"/>
                <w:spacing w:val="-28"/>
                <w:w w:val="45"/>
                <w:kern w:val="144"/>
                <w:sz w:val="144"/>
                <w:szCs w:val="144"/>
                <w:lang w:val="en-US" w:eastAsia="zh-CN"/>
              </w:rPr>
              <w:t>东</w:t>
            </w:r>
            <w:r>
              <w:rPr>
                <w:rFonts w:hint="eastAsia" w:ascii="方正公文小标宋" w:hAnsi="方正公文小标宋" w:eastAsia="方正公文小标宋" w:cs="方正公文小标宋"/>
                <w:b w:val="0"/>
                <w:bCs w:val="0"/>
                <w:color w:val="FF0000"/>
                <w:spacing w:val="-28"/>
                <w:w w:val="45"/>
                <w:kern w:val="144"/>
                <w:sz w:val="144"/>
                <w:szCs w:val="144"/>
              </w:rPr>
              <w:t xml:space="preserve"> </w:t>
            </w:r>
            <w:r>
              <w:rPr>
                <w:rFonts w:hint="eastAsia" w:ascii="方正公文小标宋" w:hAnsi="方正公文小标宋" w:eastAsia="方正公文小标宋" w:cs="方正公文小标宋"/>
                <w:b w:val="0"/>
                <w:bCs w:val="0"/>
                <w:color w:val="FF0000"/>
                <w:spacing w:val="-28"/>
                <w:w w:val="45"/>
                <w:kern w:val="144"/>
                <w:sz w:val="144"/>
                <w:szCs w:val="144"/>
                <w:lang w:val="en-US" w:eastAsia="zh-CN"/>
              </w:rPr>
              <w:t>航</w:t>
            </w:r>
            <w:r>
              <w:rPr>
                <w:rFonts w:hint="eastAsia" w:ascii="方正公文小标宋" w:hAnsi="方正公文小标宋" w:eastAsia="方正公文小标宋" w:cs="方正公文小标宋"/>
                <w:b w:val="0"/>
                <w:bCs w:val="0"/>
                <w:color w:val="FF0000"/>
                <w:spacing w:val="-28"/>
                <w:w w:val="45"/>
                <w:kern w:val="144"/>
                <w:sz w:val="144"/>
                <w:szCs w:val="144"/>
              </w:rPr>
              <w:t xml:space="preserve"> </w:t>
            </w:r>
            <w:r>
              <w:rPr>
                <w:rFonts w:hint="eastAsia" w:ascii="方正公文小标宋" w:hAnsi="方正公文小标宋" w:eastAsia="方正公文小标宋" w:cs="方正公文小标宋"/>
                <w:b w:val="0"/>
                <w:bCs w:val="0"/>
                <w:color w:val="FF0000"/>
                <w:spacing w:val="-28"/>
                <w:w w:val="45"/>
                <w:kern w:val="144"/>
                <w:sz w:val="144"/>
                <w:szCs w:val="144"/>
                <w:lang w:val="en-US" w:eastAsia="zh-CN"/>
              </w:rPr>
              <w:t>空</w:t>
            </w:r>
            <w:r>
              <w:rPr>
                <w:rFonts w:hint="eastAsia" w:ascii="方正公文小标宋" w:hAnsi="方正公文小标宋" w:eastAsia="方正公文小标宋" w:cs="方正公文小标宋"/>
                <w:b w:val="0"/>
                <w:bCs w:val="0"/>
                <w:color w:val="FF0000"/>
                <w:spacing w:val="-28"/>
                <w:w w:val="45"/>
                <w:kern w:val="144"/>
                <w:sz w:val="144"/>
                <w:szCs w:val="144"/>
              </w:rPr>
              <w:t xml:space="preserve"> 学 院 </w:t>
            </w:r>
            <w:r>
              <w:rPr>
                <w:rFonts w:hint="eastAsia" w:ascii="方正公文小标宋" w:hAnsi="方正公文小标宋" w:eastAsia="方正公文小标宋" w:cs="方正公文小标宋"/>
                <w:b w:val="0"/>
                <w:bCs w:val="0"/>
                <w:color w:val="FF0000"/>
                <w:spacing w:val="-28"/>
                <w:w w:val="45"/>
                <w:kern w:val="144"/>
                <w:sz w:val="144"/>
                <w:szCs w:val="144"/>
                <w:lang w:eastAsia="zh-CN"/>
              </w:rPr>
              <w:t>研</w:t>
            </w:r>
            <w:r>
              <w:rPr>
                <w:rFonts w:hint="eastAsia" w:ascii="方正公文小标宋" w:hAnsi="方正公文小标宋" w:eastAsia="方正公文小标宋" w:cs="方正公文小标宋"/>
                <w:b w:val="0"/>
                <w:bCs w:val="0"/>
                <w:color w:val="FF0000"/>
                <w:spacing w:val="-28"/>
                <w:w w:val="45"/>
                <w:kern w:val="144"/>
                <w:sz w:val="144"/>
                <w:szCs w:val="144"/>
                <w:lang w:val="en-US" w:eastAsia="zh-CN"/>
              </w:rPr>
              <w:t xml:space="preserve"> </w:t>
            </w:r>
            <w:r>
              <w:rPr>
                <w:rFonts w:hint="eastAsia" w:ascii="方正公文小标宋" w:hAnsi="方正公文小标宋" w:eastAsia="方正公文小标宋" w:cs="方正公文小标宋"/>
                <w:b w:val="0"/>
                <w:bCs w:val="0"/>
                <w:color w:val="FF0000"/>
                <w:spacing w:val="-28"/>
                <w:w w:val="45"/>
                <w:kern w:val="144"/>
                <w:sz w:val="144"/>
                <w:szCs w:val="144"/>
                <w:lang w:eastAsia="zh-CN"/>
              </w:rPr>
              <w:t>究</w:t>
            </w:r>
            <w:r>
              <w:rPr>
                <w:rFonts w:hint="eastAsia" w:ascii="方正公文小标宋" w:hAnsi="方正公文小标宋" w:eastAsia="方正公文小标宋" w:cs="方正公文小标宋"/>
                <w:b w:val="0"/>
                <w:bCs w:val="0"/>
                <w:color w:val="FF0000"/>
                <w:spacing w:val="-28"/>
                <w:w w:val="45"/>
                <w:kern w:val="144"/>
                <w:sz w:val="144"/>
                <w:szCs w:val="144"/>
                <w:lang w:val="en-US" w:eastAsia="zh-CN"/>
              </w:rPr>
              <w:t xml:space="preserve"> </w:t>
            </w:r>
            <w:r>
              <w:rPr>
                <w:rFonts w:hint="eastAsia" w:ascii="方正公文小标宋" w:hAnsi="方正公文小标宋" w:eastAsia="方正公文小标宋" w:cs="方正公文小标宋"/>
                <w:b w:val="0"/>
                <w:bCs w:val="0"/>
                <w:color w:val="FF0000"/>
                <w:spacing w:val="-28"/>
                <w:w w:val="45"/>
                <w:kern w:val="144"/>
                <w:sz w:val="144"/>
                <w:szCs w:val="144"/>
                <w:lang w:eastAsia="zh-CN"/>
              </w:rPr>
              <w:t>生</w:t>
            </w:r>
            <w:r>
              <w:rPr>
                <w:rFonts w:hint="eastAsia" w:ascii="方正公文小标宋" w:hAnsi="方正公文小标宋" w:eastAsia="方正公文小标宋" w:cs="方正公文小标宋"/>
                <w:b w:val="0"/>
                <w:bCs w:val="0"/>
                <w:color w:val="FF0000"/>
                <w:spacing w:val="-28"/>
                <w:w w:val="45"/>
                <w:kern w:val="144"/>
                <w:sz w:val="144"/>
                <w:szCs w:val="144"/>
                <w:lang w:val="en-US" w:eastAsia="zh-CN"/>
              </w:rPr>
              <w:t xml:space="preserve"> </w:t>
            </w:r>
            <w:r>
              <w:rPr>
                <w:rFonts w:hint="eastAsia" w:ascii="方正公文小标宋" w:hAnsi="方正公文小标宋" w:eastAsia="方正公文小标宋" w:cs="方正公文小标宋"/>
                <w:b w:val="0"/>
                <w:bCs w:val="0"/>
                <w:color w:val="FF0000"/>
                <w:spacing w:val="-28"/>
                <w:w w:val="45"/>
                <w:kern w:val="144"/>
                <w:sz w:val="144"/>
                <w:szCs w:val="144"/>
                <w:lang w:eastAsia="zh-CN"/>
              </w:rPr>
              <w:t>处</w:t>
            </w:r>
          </w:p>
        </w:tc>
      </w:tr>
      <w:tr w14:paraId="15F0062B">
        <w:tblPrEx>
          <w:tblBorders>
            <w:top w:val="none" w:color="auto" w:sz="0" w:space="0"/>
            <w:left w:val="none" w:color="auto" w:sz="0" w:space="0"/>
            <w:bottom w:val="single" w:color="FF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7" w:hRule="exact"/>
          <w:jc w:val="center"/>
        </w:trPr>
        <w:tc>
          <w:tcPr>
            <w:tcW w:w="8844" w:type="dxa"/>
            <w:tcBorders>
              <w:tl2br w:val="nil"/>
              <w:tr2bl w:val="nil"/>
            </w:tcBorders>
            <w:noWrap w:val="0"/>
            <w:vAlign w:val="bottom"/>
          </w:tcPr>
          <w:p w14:paraId="6041A817">
            <w:pPr>
              <w:keepNext w:val="0"/>
              <w:keepLines w:val="0"/>
              <w:pageBreakBefore w:val="0"/>
              <w:widowControl w:val="0"/>
              <w:kinsoku/>
              <w:wordWrap w:val="0"/>
              <w:overflowPunct/>
              <w:topLinePunct w:val="0"/>
              <w:autoSpaceDE/>
              <w:autoSpaceDN/>
              <w:bidi w:val="0"/>
              <w:adjustRightInd/>
              <w:snapToGrid/>
              <w:spacing w:line="380" w:lineRule="exact"/>
              <w:jc w:val="center"/>
              <w:textAlignment w:val="auto"/>
              <w:outlineLvl w:val="0"/>
              <w:rPr>
                <w:rFonts w:hint="eastAsia" w:ascii="仿宋_GB2312" w:hAnsi="华文中宋" w:eastAsia="仿宋_GB2312"/>
                <w:color w:val="auto"/>
                <w:sz w:val="32"/>
                <w:szCs w:val="32"/>
              </w:rPr>
            </w:pPr>
          </w:p>
          <w:p w14:paraId="41719160">
            <w:pPr>
              <w:keepNext w:val="0"/>
              <w:keepLines w:val="0"/>
              <w:pageBreakBefore w:val="0"/>
              <w:widowControl w:val="0"/>
              <w:kinsoku/>
              <w:wordWrap w:val="0"/>
              <w:overflowPunct/>
              <w:topLinePunct w:val="0"/>
              <w:autoSpaceDE/>
              <w:autoSpaceDN/>
              <w:bidi w:val="0"/>
              <w:adjustRightInd/>
              <w:snapToGrid/>
              <w:spacing w:line="380" w:lineRule="exact"/>
              <w:jc w:val="center"/>
              <w:textAlignment w:val="auto"/>
              <w:outlineLvl w:val="0"/>
              <w:rPr>
                <w:rFonts w:hint="eastAsia" w:ascii="仿宋_GB2312" w:hAnsi="华文中宋" w:eastAsia="仿宋_GB2312"/>
                <w:color w:val="auto"/>
                <w:sz w:val="32"/>
                <w:szCs w:val="32"/>
              </w:rPr>
            </w:pPr>
          </w:p>
          <w:p w14:paraId="0D04950F">
            <w:pPr>
              <w:spacing w:line="400" w:lineRule="exact"/>
              <w:jc w:val="center"/>
              <w:rPr>
                <w:rFonts w:hint="eastAsia" w:ascii="仿宋_GB2312" w:hAnsi="华文中宋" w:eastAsia="仿宋_GB2312"/>
                <w:color w:val="FF0000"/>
                <w:sz w:val="32"/>
                <w:szCs w:val="32"/>
                <w:u w:val="single"/>
              </w:rPr>
            </w:pPr>
            <w:r>
              <w:rPr>
                <w:rFonts w:hint="eastAsia" w:ascii="仿宋_GB2312" w:hAnsi="华文中宋" w:eastAsia="仿宋_GB2312"/>
                <w:color w:val="000000"/>
                <w:sz w:val="32"/>
                <w:szCs w:val="32"/>
                <w:lang w:eastAsia="zh-CN"/>
              </w:rPr>
              <w:t>研字</w:t>
            </w:r>
            <w:r>
              <w:rPr>
                <w:rFonts w:hint="eastAsia" w:ascii="仿宋_GB2312" w:hAnsi="华文中宋" w:eastAsia="仿宋_GB2312"/>
                <w:color w:val="000000"/>
                <w:sz w:val="32"/>
                <w:szCs w:val="32"/>
              </w:rPr>
              <w:t>〔20</w:t>
            </w:r>
            <w:r>
              <w:rPr>
                <w:rFonts w:hint="eastAsia" w:ascii="仿宋_GB2312" w:hAnsi="华文中宋" w:eastAsia="仿宋_GB2312"/>
                <w:color w:val="000000"/>
                <w:sz w:val="32"/>
                <w:szCs w:val="32"/>
                <w:lang w:val="en-US" w:eastAsia="zh-CN"/>
              </w:rPr>
              <w:t>25</w:t>
            </w:r>
            <w:r>
              <w:rPr>
                <w:rFonts w:hint="eastAsia" w:ascii="仿宋_GB2312" w:hAnsi="华文中宋" w:eastAsia="仿宋_GB2312"/>
                <w:color w:val="000000"/>
                <w:sz w:val="32"/>
                <w:szCs w:val="32"/>
              </w:rPr>
              <w:t>〕</w:t>
            </w:r>
            <w:r>
              <w:rPr>
                <w:rFonts w:hint="eastAsia" w:ascii="仿宋_GB2312" w:hAnsi="华文中宋" w:eastAsia="仿宋_GB2312"/>
                <w:color w:val="000000"/>
                <w:sz w:val="32"/>
                <w:szCs w:val="32"/>
                <w:lang w:val="en-US" w:eastAsia="zh-CN"/>
              </w:rPr>
              <w:t>2</w:t>
            </w:r>
            <w:r>
              <w:rPr>
                <w:rFonts w:hint="eastAsia" w:ascii="仿宋_GB2312" w:hAnsi="华文中宋" w:eastAsia="仿宋_GB2312"/>
                <w:color w:val="000000"/>
                <w:sz w:val="32"/>
                <w:szCs w:val="32"/>
              </w:rPr>
              <w:t>号</w:t>
            </w:r>
          </w:p>
          <w:p w14:paraId="29E1E584">
            <w:pPr>
              <w:keepNext w:val="0"/>
              <w:keepLines w:val="0"/>
              <w:pageBreakBefore w:val="0"/>
              <w:widowControl w:val="0"/>
              <w:kinsoku/>
              <w:wordWrap w:val="0"/>
              <w:overflowPunct/>
              <w:topLinePunct w:val="0"/>
              <w:bidi w:val="0"/>
              <w:spacing w:line="400" w:lineRule="exact"/>
              <w:jc w:val="center"/>
              <w:textAlignment w:val="auto"/>
              <w:outlineLvl w:val="0"/>
              <w:rPr>
                <w:rFonts w:hint="eastAsia" w:ascii="仿宋_GB2312" w:hAnsi="华文中宋" w:eastAsia="仿宋_GB2312"/>
                <w:color w:val="auto"/>
                <w:sz w:val="32"/>
                <w:szCs w:val="32"/>
                <w:u w:val="single"/>
              </w:rPr>
            </w:pPr>
          </w:p>
          <w:p w14:paraId="438A50EF">
            <w:pPr>
              <w:keepNext w:val="0"/>
              <w:keepLines w:val="0"/>
              <w:pageBreakBefore w:val="0"/>
              <w:widowControl w:val="0"/>
              <w:tabs>
                <w:tab w:val="left" w:pos="2308"/>
                <w:tab w:val="center" w:pos="6090"/>
              </w:tabs>
              <w:kinsoku/>
              <w:wordWrap/>
              <w:overflowPunct/>
              <w:topLinePunct w:val="0"/>
              <w:autoSpaceDE/>
              <w:autoSpaceDN/>
              <w:bidi w:val="0"/>
              <w:adjustRightInd/>
              <w:snapToGrid/>
              <w:spacing w:line="1500" w:lineRule="exact"/>
              <w:jc w:val="center"/>
              <w:textAlignment w:val="auto"/>
              <w:outlineLvl w:val="9"/>
              <w:rPr>
                <w:rFonts w:hint="eastAsia" w:ascii="方正小标宋简体" w:hAnsi="华文中宋" w:eastAsia="方正小标宋简体"/>
                <w:b/>
                <w:w w:val="52"/>
                <w:sz w:val="44"/>
                <w:szCs w:val="44"/>
                <w:vertAlign w:val="baseline"/>
                <w:lang w:eastAsia="zh-CN"/>
              </w:rPr>
            </w:pPr>
          </w:p>
        </w:tc>
      </w:tr>
    </w:tbl>
    <w:p w14:paraId="37425ABB">
      <w:pPr>
        <w:keepLines w:val="0"/>
        <w:widowControl w:val="0"/>
        <w:snapToGrid/>
        <w:spacing w:before="0" w:beforeAutospacing="0" w:after="0" w:afterAutospacing="0" w:line="240" w:lineRule="auto"/>
        <w:jc w:val="center"/>
        <w:textAlignment w:val="baseline"/>
        <w:rPr>
          <w:rFonts w:hint="eastAsia" w:ascii="方正小标宋简体" w:hAnsi="方正小标宋简体" w:eastAsia="方正小标宋简体" w:cs="方正小标宋简体"/>
          <w:b w:val="0"/>
          <w:i w:val="0"/>
          <w:caps w:val="0"/>
          <w:spacing w:val="-20"/>
          <w:w w:val="100"/>
          <w:sz w:val="44"/>
          <w:szCs w:val="44"/>
        </w:rPr>
      </w:pPr>
    </w:p>
    <w:p w14:paraId="61C5AB32">
      <w:pPr>
        <w:keepLines w:val="0"/>
        <w:widowControl w:val="0"/>
        <w:snapToGrid/>
        <w:spacing w:before="0" w:beforeAutospacing="0" w:after="0" w:afterAutospacing="0" w:line="240" w:lineRule="auto"/>
        <w:jc w:val="center"/>
        <w:textAlignment w:val="baseline"/>
        <w:rPr>
          <w:rFonts w:hint="eastAsia" w:ascii="方正小标宋简体" w:hAnsi="方正小标宋简体" w:eastAsia="方正小标宋简体" w:cs="方正小标宋简体"/>
          <w:b w:val="0"/>
          <w:i w:val="0"/>
          <w:caps w:val="0"/>
          <w:spacing w:val="-20"/>
          <w:w w:val="100"/>
          <w:sz w:val="44"/>
          <w:szCs w:val="44"/>
        </w:rPr>
      </w:pPr>
      <w:r>
        <w:rPr>
          <w:rFonts w:hint="eastAsia" w:ascii="方正小标宋简体" w:hAnsi="方正小标宋简体" w:eastAsia="方正小标宋简体" w:cs="方正小标宋简体"/>
          <w:b w:val="0"/>
          <w:i w:val="0"/>
          <w:caps w:val="0"/>
          <w:spacing w:val="-20"/>
          <w:w w:val="100"/>
          <w:sz w:val="44"/>
          <w:szCs w:val="44"/>
        </w:rPr>
        <w:t>关于开展202</w:t>
      </w:r>
      <w:r>
        <w:rPr>
          <w:rFonts w:hint="eastAsia" w:ascii="方正小标宋简体" w:hAnsi="方正小标宋简体" w:eastAsia="方正小标宋简体" w:cs="方正小标宋简体"/>
          <w:b w:val="0"/>
          <w:i w:val="0"/>
          <w:caps w:val="0"/>
          <w:spacing w:val="-20"/>
          <w:w w:val="100"/>
          <w:sz w:val="44"/>
          <w:szCs w:val="44"/>
          <w:lang w:val="en-US" w:eastAsia="zh-CN"/>
        </w:rPr>
        <w:t>5</w:t>
      </w:r>
      <w:r>
        <w:rPr>
          <w:rFonts w:hint="eastAsia" w:ascii="方正小标宋简体" w:hAnsi="方正小标宋简体" w:eastAsia="方正小标宋简体" w:cs="方正小标宋简体"/>
          <w:b w:val="0"/>
          <w:i w:val="0"/>
          <w:caps w:val="0"/>
          <w:spacing w:val="-20"/>
          <w:w w:val="100"/>
          <w:sz w:val="44"/>
          <w:szCs w:val="44"/>
        </w:rPr>
        <w:t>年硕士研究生导师遴选工作的通知</w:t>
      </w:r>
    </w:p>
    <w:p w14:paraId="20B0D32F">
      <w:pPr>
        <w:keepLines w:val="0"/>
        <w:widowControl w:val="0"/>
        <w:snapToGrid/>
        <w:spacing w:before="0" w:beforeAutospacing="0" w:after="0" w:afterAutospacing="0" w:line="240" w:lineRule="auto"/>
        <w:ind w:firstLine="640" w:firstLineChars="200"/>
        <w:jc w:val="both"/>
        <w:textAlignment w:val="baseline"/>
        <w:rPr>
          <w:rFonts w:hint="eastAsia" w:ascii="仿宋_GB2312" w:hAnsi="仿宋_GB2312" w:eastAsia="仿宋_GB2312" w:cs="仿宋_GB2312"/>
          <w:b w:val="0"/>
          <w:i w:val="0"/>
          <w:caps w:val="0"/>
          <w:spacing w:val="0"/>
          <w:w w:val="100"/>
          <w:sz w:val="32"/>
          <w:szCs w:val="32"/>
        </w:rPr>
      </w:pPr>
    </w:p>
    <w:p w14:paraId="3D155766">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rPr>
          <w:rFonts w:hint="eastAsia" w:ascii="仿宋_GB2312" w:hAnsi="仿宋_GB2312" w:eastAsia="仿宋_GB2312" w:cs="仿宋_GB2312"/>
          <w:b/>
          <w:bCs/>
          <w:i w:val="0"/>
          <w:caps w:val="0"/>
          <w:spacing w:val="0"/>
          <w:w w:val="100"/>
          <w:sz w:val="32"/>
          <w:szCs w:val="32"/>
        </w:rPr>
      </w:pPr>
      <w:r>
        <w:rPr>
          <w:rFonts w:hint="eastAsia" w:ascii="仿宋_GB2312" w:hAnsi="仿宋_GB2312" w:eastAsia="仿宋_GB2312" w:cs="仿宋_GB2312"/>
          <w:b/>
          <w:bCs/>
          <w:i w:val="0"/>
          <w:caps w:val="0"/>
          <w:spacing w:val="0"/>
          <w:w w:val="100"/>
          <w:sz w:val="32"/>
          <w:szCs w:val="32"/>
        </w:rPr>
        <w:t>各二级学院（</w:t>
      </w:r>
      <w:r>
        <w:rPr>
          <w:rFonts w:hint="eastAsia" w:ascii="仿宋_GB2312" w:hAnsi="仿宋_GB2312" w:eastAsia="仿宋_GB2312" w:cs="仿宋_GB2312"/>
          <w:b/>
          <w:bCs/>
          <w:i w:val="0"/>
          <w:caps w:val="0"/>
          <w:spacing w:val="0"/>
          <w:w w:val="100"/>
          <w:sz w:val="32"/>
          <w:szCs w:val="32"/>
          <w:lang w:val="en-US" w:eastAsia="zh-CN"/>
        </w:rPr>
        <w:t>部</w:t>
      </w:r>
      <w:r>
        <w:rPr>
          <w:rFonts w:hint="eastAsia" w:ascii="仿宋_GB2312" w:hAnsi="仿宋_GB2312" w:eastAsia="仿宋_GB2312" w:cs="仿宋_GB2312"/>
          <w:b/>
          <w:bCs/>
          <w:i w:val="0"/>
          <w:caps w:val="0"/>
          <w:spacing w:val="0"/>
          <w:w w:val="100"/>
          <w:sz w:val="32"/>
          <w:szCs w:val="32"/>
        </w:rPr>
        <w:t>）：</w:t>
      </w:r>
    </w:p>
    <w:p w14:paraId="234960DE">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rPr>
        <w:t>为加强研究生导师队伍建设，推动研究生教育高质量发展，按照学校要求开展</w:t>
      </w:r>
      <w:r>
        <w:rPr>
          <w:rFonts w:hint="default" w:ascii="Times New Roman" w:hAnsi="Times New Roman" w:eastAsia="仿宋_GB2312" w:cs="Times New Roman"/>
          <w:b w:val="0"/>
          <w:i w:val="0"/>
          <w:caps w:val="0"/>
          <w:spacing w:val="0"/>
          <w:w w:val="100"/>
          <w:sz w:val="32"/>
          <w:szCs w:val="32"/>
        </w:rPr>
        <w:t>202</w:t>
      </w:r>
      <w:r>
        <w:rPr>
          <w:rFonts w:hint="eastAsia" w:ascii="Times New Roman" w:hAnsi="Times New Roman" w:eastAsia="仿宋_GB2312" w:cs="Times New Roman"/>
          <w:b w:val="0"/>
          <w:i w:val="0"/>
          <w:caps w:val="0"/>
          <w:spacing w:val="0"/>
          <w:w w:val="100"/>
          <w:sz w:val="32"/>
          <w:szCs w:val="32"/>
          <w:lang w:val="en-US" w:eastAsia="zh-CN"/>
        </w:rPr>
        <w:t>5</w:t>
      </w:r>
      <w:r>
        <w:rPr>
          <w:rFonts w:hint="eastAsia" w:ascii="Times New Roman" w:hAnsi="Times New Roman" w:eastAsia="仿宋_GB2312" w:cs="Times New Roman"/>
          <w:b w:val="0"/>
          <w:i w:val="0"/>
          <w:caps w:val="0"/>
          <w:spacing w:val="0"/>
          <w:w w:val="100"/>
          <w:sz w:val="32"/>
          <w:szCs w:val="32"/>
        </w:rPr>
        <w:t>年硕士研究生导师的遴选工作，现将有关事项通知如下。</w:t>
      </w:r>
    </w:p>
    <w:p w14:paraId="3DF19D95">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黑体" w:cs="Times New Roman"/>
          <w:b w:val="0"/>
          <w:i w:val="0"/>
          <w:caps w:val="0"/>
          <w:spacing w:val="0"/>
          <w:w w:val="100"/>
          <w:sz w:val="32"/>
          <w:szCs w:val="32"/>
        </w:rPr>
      </w:pPr>
      <w:r>
        <w:rPr>
          <w:rFonts w:hint="default" w:ascii="Times New Roman" w:hAnsi="Times New Roman" w:eastAsia="黑体" w:cs="Times New Roman"/>
          <w:b w:val="0"/>
          <w:i w:val="0"/>
          <w:caps w:val="0"/>
          <w:spacing w:val="0"/>
          <w:w w:val="100"/>
          <w:sz w:val="32"/>
          <w:szCs w:val="32"/>
        </w:rPr>
        <w:t>一、遴选条件</w:t>
      </w:r>
    </w:p>
    <w:p w14:paraId="2A5C2970">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1.</w:t>
      </w:r>
      <w:r>
        <w:rPr>
          <w:rFonts w:hint="eastAsia" w:ascii="Times New Roman" w:hAnsi="Times New Roman" w:eastAsia="仿宋_GB2312" w:cs="Times New Roman"/>
          <w:b w:val="0"/>
          <w:i w:val="0"/>
          <w:caps w:val="0"/>
          <w:spacing w:val="0"/>
          <w:w w:val="100"/>
          <w:sz w:val="32"/>
          <w:szCs w:val="32"/>
        </w:rPr>
        <w:t>遴选条件按照《山东航空学院硕士研究生指导教师遴选暂行办法》（附件</w:t>
      </w:r>
      <w:r>
        <w:rPr>
          <w:rFonts w:hint="default" w:ascii="Times New Roman" w:hAnsi="Times New Roman" w:eastAsia="仿宋_GB2312" w:cs="Times New Roman"/>
          <w:b w:val="0"/>
          <w:i w:val="0"/>
          <w:caps w:val="0"/>
          <w:spacing w:val="0"/>
          <w:w w:val="100"/>
          <w:sz w:val="32"/>
          <w:szCs w:val="32"/>
        </w:rPr>
        <w:t>1</w:t>
      </w:r>
      <w:r>
        <w:rPr>
          <w:rFonts w:hint="eastAsia" w:ascii="Times New Roman" w:hAnsi="Times New Roman" w:eastAsia="仿宋_GB2312" w:cs="Times New Roman"/>
          <w:b w:val="0"/>
          <w:i w:val="0"/>
          <w:caps w:val="0"/>
          <w:spacing w:val="0"/>
          <w:w w:val="100"/>
          <w:sz w:val="32"/>
          <w:szCs w:val="32"/>
        </w:rPr>
        <w:t>）执行。同时符合《山东省专业学位研究生教育改革发展行动方案》（附件</w:t>
      </w:r>
      <w:r>
        <w:rPr>
          <w:rFonts w:hint="default" w:ascii="Times New Roman" w:hAnsi="Times New Roman" w:eastAsia="仿宋_GB2312" w:cs="Times New Roman"/>
          <w:b w:val="0"/>
          <w:i w:val="0"/>
          <w:caps w:val="0"/>
          <w:spacing w:val="0"/>
          <w:w w:val="100"/>
          <w:sz w:val="32"/>
          <w:szCs w:val="32"/>
        </w:rPr>
        <w:t>2</w:t>
      </w:r>
      <w:r>
        <w:rPr>
          <w:rFonts w:hint="eastAsia" w:ascii="Times New Roman" w:hAnsi="Times New Roman" w:eastAsia="仿宋_GB2312" w:cs="Times New Roman"/>
          <w:b w:val="0"/>
          <w:i w:val="0"/>
          <w:caps w:val="0"/>
          <w:spacing w:val="0"/>
          <w:w w:val="100"/>
          <w:sz w:val="32"/>
          <w:szCs w:val="32"/>
        </w:rPr>
        <w:t>）：高校专业学位研究生导师每年要带队到行业企业开展调研实践，其中新聘导师须有在行业企业锻炼实践半年以上或主持行业产业课题研究、项目开发经历。</w:t>
      </w:r>
    </w:p>
    <w:p w14:paraId="18A7EF96">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2.</w:t>
      </w:r>
      <w:r>
        <w:rPr>
          <w:rFonts w:hint="eastAsia" w:ascii="Times New Roman" w:hAnsi="Times New Roman" w:eastAsia="仿宋_GB2312" w:cs="Times New Roman"/>
          <w:b w:val="0"/>
          <w:i w:val="0"/>
          <w:caps w:val="0"/>
          <w:spacing w:val="0"/>
          <w:w w:val="100"/>
          <w:sz w:val="32"/>
          <w:szCs w:val="32"/>
        </w:rPr>
        <w:t>本次申请类型为：校内导师、校外兼职导师、校外行（企）业导师。</w:t>
      </w:r>
    </w:p>
    <w:p w14:paraId="77323495">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3.</w:t>
      </w:r>
      <w:r>
        <w:rPr>
          <w:rFonts w:hint="eastAsia" w:ascii="Times New Roman" w:hAnsi="Times New Roman" w:eastAsia="仿宋_GB2312" w:cs="Times New Roman"/>
          <w:b w:val="0"/>
          <w:i w:val="0"/>
          <w:caps w:val="0"/>
          <w:spacing w:val="0"/>
          <w:w w:val="100"/>
          <w:sz w:val="32"/>
          <w:szCs w:val="32"/>
        </w:rPr>
        <w:t>申请人的学科背景、研究方向应与导师遴选专业领域方向（附件</w:t>
      </w:r>
      <w:r>
        <w:rPr>
          <w:rFonts w:hint="default" w:ascii="Times New Roman" w:hAnsi="Times New Roman" w:eastAsia="仿宋_GB2312" w:cs="Times New Roman"/>
          <w:b w:val="0"/>
          <w:i w:val="0"/>
          <w:caps w:val="0"/>
          <w:spacing w:val="0"/>
          <w:w w:val="100"/>
          <w:sz w:val="32"/>
          <w:szCs w:val="32"/>
        </w:rPr>
        <w:t>3</w:t>
      </w:r>
      <w:r>
        <w:rPr>
          <w:rFonts w:hint="eastAsia" w:ascii="Times New Roman" w:hAnsi="Times New Roman" w:eastAsia="仿宋_GB2312" w:cs="Times New Roman"/>
          <w:b w:val="0"/>
          <w:i w:val="0"/>
          <w:caps w:val="0"/>
          <w:spacing w:val="0"/>
          <w:w w:val="100"/>
          <w:sz w:val="32"/>
          <w:szCs w:val="32"/>
        </w:rPr>
        <w:t>）相同</w:t>
      </w:r>
      <w:r>
        <w:rPr>
          <w:rFonts w:hint="eastAsia" w:ascii="Times New Roman" w:hAnsi="Times New Roman" w:eastAsia="仿宋_GB2312" w:cs="Times New Roman"/>
          <w:b w:val="0"/>
          <w:i w:val="0"/>
          <w:caps w:val="0"/>
          <w:spacing w:val="0"/>
          <w:w w:val="100"/>
          <w:sz w:val="32"/>
          <w:szCs w:val="32"/>
          <w:lang w:eastAsia="zh-CN"/>
        </w:rPr>
        <w:t>或</w:t>
      </w:r>
      <w:r>
        <w:rPr>
          <w:rFonts w:hint="eastAsia" w:ascii="Times New Roman" w:hAnsi="Times New Roman" w:eastAsia="仿宋_GB2312" w:cs="Times New Roman"/>
          <w:b w:val="0"/>
          <w:i w:val="0"/>
          <w:caps w:val="0"/>
          <w:spacing w:val="0"/>
          <w:w w:val="100"/>
          <w:sz w:val="32"/>
          <w:szCs w:val="32"/>
        </w:rPr>
        <w:t>相近。</w:t>
      </w:r>
    </w:p>
    <w:p w14:paraId="018A3D4F">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4.</w:t>
      </w:r>
      <w:r>
        <w:rPr>
          <w:rFonts w:hint="eastAsia" w:ascii="Times New Roman" w:hAnsi="Times New Roman" w:eastAsia="仿宋_GB2312" w:cs="Times New Roman"/>
          <w:b w:val="0"/>
          <w:i w:val="0"/>
          <w:caps w:val="0"/>
          <w:spacing w:val="0"/>
          <w:w w:val="100"/>
          <w:sz w:val="32"/>
          <w:szCs w:val="32"/>
        </w:rPr>
        <w:t>支撑业绩材料时限为</w:t>
      </w:r>
      <w:r>
        <w:rPr>
          <w:rFonts w:hint="default" w:ascii="Times New Roman" w:hAnsi="Times New Roman" w:eastAsia="仿宋_GB2312" w:cs="Times New Roman"/>
          <w:b w:val="0"/>
          <w:i w:val="0"/>
          <w:caps w:val="0"/>
          <w:spacing w:val="0"/>
          <w:w w:val="100"/>
          <w:sz w:val="32"/>
          <w:szCs w:val="32"/>
        </w:rPr>
        <w:t>202</w:t>
      </w:r>
      <w:r>
        <w:rPr>
          <w:rFonts w:hint="eastAsia" w:ascii="Times New Roman" w:hAnsi="Times New Roman" w:eastAsia="仿宋_GB2312" w:cs="Times New Roman"/>
          <w:b w:val="0"/>
          <w:i w:val="0"/>
          <w:caps w:val="0"/>
          <w:spacing w:val="0"/>
          <w:w w:val="100"/>
          <w:sz w:val="32"/>
          <w:szCs w:val="32"/>
          <w:lang w:val="en-US" w:eastAsia="zh-CN"/>
        </w:rPr>
        <w:t>2</w:t>
      </w:r>
      <w:r>
        <w:rPr>
          <w:rFonts w:hint="default" w:ascii="Times New Roman" w:hAnsi="Times New Roman" w:eastAsia="仿宋_GB2312" w:cs="Times New Roman"/>
          <w:b w:val="0"/>
          <w:i w:val="0"/>
          <w:caps w:val="0"/>
          <w:spacing w:val="0"/>
          <w:w w:val="100"/>
          <w:sz w:val="32"/>
          <w:szCs w:val="32"/>
        </w:rPr>
        <w:t>.01.01</w:t>
      </w:r>
      <w:r>
        <w:rPr>
          <w:rFonts w:hint="eastAsia" w:ascii="Times New Roman" w:hAnsi="Times New Roman" w:eastAsia="仿宋_GB2312" w:cs="Times New Roman"/>
          <w:b w:val="0"/>
          <w:i w:val="0"/>
          <w:caps w:val="0"/>
          <w:spacing w:val="0"/>
          <w:w w:val="100"/>
          <w:sz w:val="32"/>
          <w:szCs w:val="32"/>
        </w:rPr>
        <w:t>—</w:t>
      </w:r>
      <w:r>
        <w:rPr>
          <w:rFonts w:hint="default" w:ascii="Times New Roman" w:hAnsi="Times New Roman" w:eastAsia="仿宋_GB2312" w:cs="Times New Roman"/>
          <w:b w:val="0"/>
          <w:i w:val="0"/>
          <w:caps w:val="0"/>
          <w:spacing w:val="0"/>
          <w:w w:val="100"/>
          <w:sz w:val="32"/>
          <w:szCs w:val="32"/>
        </w:rPr>
        <w:t>202</w:t>
      </w:r>
      <w:r>
        <w:rPr>
          <w:rFonts w:hint="eastAsia" w:ascii="Times New Roman" w:hAnsi="Times New Roman" w:eastAsia="仿宋_GB2312" w:cs="Times New Roman"/>
          <w:b w:val="0"/>
          <w:i w:val="0"/>
          <w:caps w:val="0"/>
          <w:spacing w:val="0"/>
          <w:w w:val="100"/>
          <w:sz w:val="32"/>
          <w:szCs w:val="32"/>
          <w:lang w:val="en-US" w:eastAsia="zh-CN"/>
        </w:rPr>
        <w:t>4</w:t>
      </w:r>
      <w:r>
        <w:rPr>
          <w:rFonts w:hint="default" w:ascii="Times New Roman" w:hAnsi="Times New Roman" w:eastAsia="仿宋_GB2312" w:cs="Times New Roman"/>
          <w:b w:val="0"/>
          <w:i w:val="0"/>
          <w:caps w:val="0"/>
          <w:spacing w:val="0"/>
          <w:w w:val="100"/>
          <w:sz w:val="32"/>
          <w:szCs w:val="32"/>
        </w:rPr>
        <w:t>.12.31</w:t>
      </w:r>
      <w:r>
        <w:rPr>
          <w:rFonts w:hint="eastAsia" w:ascii="Times New Roman" w:hAnsi="Times New Roman" w:eastAsia="仿宋_GB2312" w:cs="Times New Roman"/>
          <w:b w:val="0"/>
          <w:i w:val="0"/>
          <w:caps w:val="0"/>
          <w:spacing w:val="0"/>
          <w:w w:val="100"/>
          <w:sz w:val="32"/>
          <w:szCs w:val="32"/>
        </w:rPr>
        <w:t>。</w:t>
      </w:r>
    </w:p>
    <w:p w14:paraId="30CAE1A7">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黑体" w:cs="Times New Roman"/>
          <w:b w:val="0"/>
          <w:i w:val="0"/>
          <w:caps w:val="0"/>
          <w:spacing w:val="0"/>
          <w:w w:val="100"/>
          <w:sz w:val="32"/>
          <w:szCs w:val="32"/>
        </w:rPr>
      </w:pPr>
      <w:r>
        <w:rPr>
          <w:rFonts w:hint="eastAsia" w:ascii="Times New Roman" w:hAnsi="Times New Roman" w:eastAsia="黑体" w:cs="Times New Roman"/>
          <w:b w:val="0"/>
          <w:i w:val="0"/>
          <w:caps w:val="0"/>
          <w:spacing w:val="0"/>
          <w:w w:val="100"/>
          <w:sz w:val="32"/>
          <w:szCs w:val="32"/>
        </w:rPr>
        <w:t>二、遴选程序</w:t>
      </w:r>
    </w:p>
    <w:p w14:paraId="1593593C">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1.</w:t>
      </w:r>
      <w:r>
        <w:rPr>
          <w:rFonts w:hint="eastAsia" w:ascii="Times New Roman" w:hAnsi="Times New Roman" w:eastAsia="仿宋_GB2312" w:cs="Times New Roman"/>
          <w:b w:val="0"/>
          <w:i w:val="0"/>
          <w:caps w:val="0"/>
          <w:spacing w:val="0"/>
          <w:w w:val="100"/>
          <w:sz w:val="32"/>
          <w:szCs w:val="32"/>
        </w:rPr>
        <w:t>申请校内导师、校外兼职导师者需填写《山东航空学院硕士研究生指导教师资格申请表》（附件</w:t>
      </w:r>
      <w:r>
        <w:rPr>
          <w:rFonts w:hint="default" w:ascii="Times New Roman" w:hAnsi="Times New Roman" w:eastAsia="仿宋_GB2312" w:cs="Times New Roman"/>
          <w:b w:val="0"/>
          <w:i w:val="0"/>
          <w:caps w:val="0"/>
          <w:spacing w:val="0"/>
          <w:w w:val="100"/>
          <w:sz w:val="32"/>
          <w:szCs w:val="32"/>
        </w:rPr>
        <w:t>4</w:t>
      </w:r>
      <w:r>
        <w:rPr>
          <w:rFonts w:hint="eastAsia" w:ascii="Times New Roman" w:hAnsi="Times New Roman" w:eastAsia="仿宋_GB2312" w:cs="Times New Roman"/>
          <w:b w:val="0"/>
          <w:i w:val="0"/>
          <w:caps w:val="0"/>
          <w:spacing w:val="0"/>
          <w:w w:val="100"/>
          <w:sz w:val="32"/>
          <w:szCs w:val="32"/>
        </w:rPr>
        <w:t>），并整理相应支撑材料，申请校外行（企）业导师者需填写《山东航空学院硕士专业学位研究生行（企）业导师审批表》（附件</w:t>
      </w:r>
      <w:r>
        <w:rPr>
          <w:rFonts w:hint="default" w:ascii="Times New Roman" w:hAnsi="Times New Roman" w:eastAsia="仿宋_GB2312" w:cs="Times New Roman"/>
          <w:b w:val="0"/>
          <w:i w:val="0"/>
          <w:caps w:val="0"/>
          <w:spacing w:val="0"/>
          <w:w w:val="100"/>
          <w:sz w:val="32"/>
          <w:szCs w:val="32"/>
        </w:rPr>
        <w:t>5</w:t>
      </w:r>
      <w:r>
        <w:rPr>
          <w:rFonts w:hint="eastAsia" w:ascii="Times New Roman" w:hAnsi="Times New Roman" w:eastAsia="仿宋_GB2312" w:cs="Times New Roman"/>
          <w:b w:val="0"/>
          <w:i w:val="0"/>
          <w:caps w:val="0"/>
          <w:spacing w:val="0"/>
          <w:w w:val="100"/>
          <w:sz w:val="32"/>
          <w:szCs w:val="32"/>
        </w:rPr>
        <w:t>），一并提交到拟申请专业领域所在的招生培养单位学位评定分委员会。</w:t>
      </w:r>
    </w:p>
    <w:p w14:paraId="7A693814">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2.</w:t>
      </w:r>
      <w:r>
        <w:rPr>
          <w:rFonts w:hint="eastAsia" w:ascii="Times New Roman" w:hAnsi="Times New Roman" w:eastAsia="仿宋_GB2312" w:cs="Times New Roman"/>
          <w:b w:val="0"/>
          <w:i w:val="0"/>
          <w:caps w:val="0"/>
          <w:spacing w:val="0"/>
          <w:w w:val="100"/>
          <w:sz w:val="32"/>
          <w:szCs w:val="32"/>
        </w:rPr>
        <w:t>招生培养单位学位评定分委员会负责对申请人的年龄、职称、学历、学位、教学科研业绩和影响申请事项进行审核认定。</w:t>
      </w:r>
    </w:p>
    <w:p w14:paraId="082ACA72">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3.</w:t>
      </w:r>
      <w:r>
        <w:rPr>
          <w:rFonts w:hint="eastAsia" w:ascii="Times New Roman" w:hAnsi="Times New Roman" w:eastAsia="仿宋_GB2312" w:cs="Times New Roman"/>
          <w:b w:val="0"/>
          <w:i w:val="0"/>
          <w:caps w:val="0"/>
          <w:spacing w:val="0"/>
          <w:w w:val="100"/>
          <w:sz w:val="32"/>
          <w:szCs w:val="32"/>
        </w:rPr>
        <w:t>招生培养单位学位评定分委员会根据研究生导师遴选条件研究拟推荐的申请人名单，并在单位内公示不少于</w:t>
      </w:r>
      <w:r>
        <w:rPr>
          <w:rFonts w:hint="default" w:ascii="Times New Roman" w:hAnsi="Times New Roman" w:eastAsia="仿宋_GB2312" w:cs="Times New Roman"/>
          <w:b w:val="0"/>
          <w:i w:val="0"/>
          <w:caps w:val="0"/>
          <w:spacing w:val="0"/>
          <w:w w:val="100"/>
          <w:sz w:val="32"/>
          <w:szCs w:val="32"/>
        </w:rPr>
        <w:t>3</w:t>
      </w:r>
      <w:r>
        <w:rPr>
          <w:rFonts w:hint="eastAsia" w:ascii="Times New Roman" w:hAnsi="Times New Roman" w:eastAsia="仿宋_GB2312" w:cs="Times New Roman"/>
          <w:b w:val="0"/>
          <w:i w:val="0"/>
          <w:caps w:val="0"/>
          <w:spacing w:val="0"/>
          <w:w w:val="100"/>
          <w:sz w:val="32"/>
          <w:szCs w:val="32"/>
        </w:rPr>
        <w:t>个工作日。</w:t>
      </w:r>
    </w:p>
    <w:p w14:paraId="607B17DE">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4.</w:t>
      </w:r>
      <w:r>
        <w:rPr>
          <w:rFonts w:hint="eastAsia" w:ascii="Times New Roman" w:hAnsi="Times New Roman" w:eastAsia="仿宋_GB2312" w:cs="Times New Roman"/>
          <w:b w:val="0"/>
          <w:i w:val="0"/>
          <w:caps w:val="0"/>
          <w:spacing w:val="0"/>
          <w:w w:val="100"/>
          <w:sz w:val="32"/>
          <w:szCs w:val="32"/>
        </w:rPr>
        <w:t>招生培养单位学位评定分委员会将所有申请材料提交到研究生处。</w:t>
      </w:r>
    </w:p>
    <w:p w14:paraId="77A4399B">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5.</w:t>
      </w:r>
      <w:r>
        <w:rPr>
          <w:rFonts w:hint="eastAsia" w:ascii="Times New Roman" w:hAnsi="Times New Roman" w:eastAsia="仿宋_GB2312" w:cs="Times New Roman"/>
          <w:b w:val="0"/>
          <w:i w:val="0"/>
          <w:caps w:val="0"/>
          <w:spacing w:val="0"/>
          <w:w w:val="100"/>
          <w:sz w:val="32"/>
          <w:szCs w:val="32"/>
        </w:rPr>
        <w:t>研究生处对招生培养单位学位评定分委员会提交的申请材料进行审核。校学位评定委员会召开会议审议，审议通过的名单公示</w:t>
      </w:r>
      <w:r>
        <w:rPr>
          <w:rFonts w:hint="default" w:ascii="Times New Roman" w:hAnsi="Times New Roman" w:eastAsia="仿宋_GB2312" w:cs="Times New Roman"/>
          <w:b w:val="0"/>
          <w:i w:val="0"/>
          <w:caps w:val="0"/>
          <w:spacing w:val="0"/>
          <w:w w:val="100"/>
          <w:sz w:val="32"/>
          <w:szCs w:val="32"/>
        </w:rPr>
        <w:t>5</w:t>
      </w:r>
      <w:r>
        <w:rPr>
          <w:rFonts w:hint="eastAsia" w:ascii="Times New Roman" w:hAnsi="Times New Roman" w:eastAsia="仿宋_GB2312" w:cs="Times New Roman"/>
          <w:b w:val="0"/>
          <w:i w:val="0"/>
          <w:caps w:val="0"/>
          <w:spacing w:val="0"/>
          <w:w w:val="100"/>
          <w:sz w:val="32"/>
          <w:szCs w:val="32"/>
        </w:rPr>
        <w:t>个工作日。</w:t>
      </w:r>
    </w:p>
    <w:p w14:paraId="1A4629FA">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6.</w:t>
      </w:r>
      <w:r>
        <w:rPr>
          <w:rFonts w:hint="eastAsia" w:ascii="Times New Roman" w:hAnsi="Times New Roman" w:eastAsia="仿宋_GB2312" w:cs="Times New Roman"/>
          <w:b w:val="0"/>
          <w:i w:val="0"/>
          <w:caps w:val="0"/>
          <w:spacing w:val="0"/>
          <w:w w:val="100"/>
          <w:sz w:val="32"/>
          <w:szCs w:val="32"/>
        </w:rPr>
        <w:t>公示无异议后，学校发文公布。</w:t>
      </w:r>
    </w:p>
    <w:p w14:paraId="7237B8B9">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黑体" w:cs="Times New Roman"/>
          <w:b w:val="0"/>
          <w:i w:val="0"/>
          <w:caps w:val="0"/>
          <w:spacing w:val="0"/>
          <w:w w:val="100"/>
          <w:sz w:val="32"/>
          <w:szCs w:val="32"/>
        </w:rPr>
      </w:pPr>
      <w:r>
        <w:rPr>
          <w:rFonts w:hint="eastAsia" w:ascii="Times New Roman" w:hAnsi="Times New Roman" w:eastAsia="黑体" w:cs="Times New Roman"/>
          <w:b w:val="0"/>
          <w:i w:val="0"/>
          <w:caps w:val="0"/>
          <w:spacing w:val="0"/>
          <w:w w:val="100"/>
          <w:sz w:val="32"/>
          <w:szCs w:val="32"/>
        </w:rPr>
        <w:t>三、申请渠道</w:t>
      </w:r>
    </w:p>
    <w:p w14:paraId="30BEBBEE">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1.</w:t>
      </w:r>
      <w:r>
        <w:rPr>
          <w:rFonts w:hint="eastAsia" w:ascii="Times New Roman" w:hAnsi="Times New Roman" w:eastAsia="仿宋_GB2312" w:cs="Times New Roman"/>
          <w:b w:val="0"/>
          <w:i w:val="0"/>
          <w:caps w:val="0"/>
          <w:spacing w:val="0"/>
          <w:w w:val="100"/>
          <w:sz w:val="32"/>
          <w:szCs w:val="32"/>
        </w:rPr>
        <w:t>校内导师：由申请人拟申请专业领域所在的招生培养单位负责组织初选报送。</w:t>
      </w:r>
    </w:p>
    <w:p w14:paraId="7CF319CC">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2.</w:t>
      </w:r>
      <w:r>
        <w:rPr>
          <w:rFonts w:hint="eastAsia" w:ascii="Times New Roman" w:hAnsi="Times New Roman" w:eastAsia="仿宋_GB2312" w:cs="Times New Roman"/>
          <w:b w:val="0"/>
          <w:i w:val="0"/>
          <w:caps w:val="0"/>
          <w:spacing w:val="0"/>
          <w:w w:val="100"/>
          <w:sz w:val="32"/>
          <w:szCs w:val="32"/>
        </w:rPr>
        <w:t>校外导师：行（企）业导师（参照附件</w:t>
      </w:r>
      <w:r>
        <w:rPr>
          <w:rFonts w:hint="default" w:ascii="Times New Roman" w:hAnsi="Times New Roman" w:eastAsia="仿宋_GB2312" w:cs="Times New Roman"/>
          <w:b w:val="0"/>
          <w:i w:val="0"/>
          <w:caps w:val="0"/>
          <w:spacing w:val="0"/>
          <w:w w:val="100"/>
          <w:sz w:val="32"/>
          <w:szCs w:val="32"/>
        </w:rPr>
        <w:t>6</w:t>
      </w:r>
      <w:r>
        <w:rPr>
          <w:rFonts w:hint="eastAsia" w:ascii="Times New Roman" w:hAnsi="Times New Roman" w:eastAsia="仿宋_GB2312" w:cs="Times New Roman"/>
          <w:b w:val="0"/>
          <w:i w:val="0"/>
          <w:caps w:val="0"/>
          <w:spacing w:val="0"/>
          <w:w w:val="100"/>
          <w:sz w:val="32"/>
          <w:szCs w:val="32"/>
        </w:rPr>
        <w:t>，本科以上学历或副高以上职称）、其他高校或科研院所兼职导师（参照附件</w:t>
      </w:r>
      <w:r>
        <w:rPr>
          <w:rFonts w:hint="default" w:ascii="Times New Roman" w:hAnsi="Times New Roman" w:eastAsia="仿宋_GB2312" w:cs="Times New Roman"/>
          <w:b w:val="0"/>
          <w:i w:val="0"/>
          <w:caps w:val="0"/>
          <w:spacing w:val="0"/>
          <w:w w:val="100"/>
          <w:sz w:val="32"/>
          <w:szCs w:val="32"/>
        </w:rPr>
        <w:t>1</w:t>
      </w:r>
      <w:r>
        <w:rPr>
          <w:rFonts w:hint="eastAsia" w:ascii="Times New Roman" w:hAnsi="Times New Roman" w:eastAsia="仿宋_GB2312" w:cs="Times New Roman"/>
          <w:b w:val="0"/>
          <w:i w:val="0"/>
          <w:caps w:val="0"/>
          <w:spacing w:val="0"/>
          <w:w w:val="100"/>
          <w:sz w:val="32"/>
          <w:szCs w:val="32"/>
        </w:rPr>
        <w:t>，遴选标准应符合我校校内导师规定），分别由各专业领域所在的招生培养单位负责联络、宣传、初选、报送。</w:t>
      </w:r>
    </w:p>
    <w:p w14:paraId="2FA7DF2E">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黑体" w:cs="Times New Roman"/>
          <w:b w:val="0"/>
          <w:i w:val="0"/>
          <w:caps w:val="0"/>
          <w:spacing w:val="0"/>
          <w:w w:val="100"/>
          <w:sz w:val="32"/>
          <w:szCs w:val="32"/>
        </w:rPr>
      </w:pPr>
      <w:r>
        <w:rPr>
          <w:rFonts w:hint="eastAsia" w:ascii="Times New Roman" w:hAnsi="Times New Roman" w:eastAsia="黑体" w:cs="Times New Roman"/>
          <w:b w:val="0"/>
          <w:i w:val="0"/>
          <w:caps w:val="0"/>
          <w:spacing w:val="0"/>
          <w:w w:val="100"/>
          <w:sz w:val="32"/>
          <w:szCs w:val="32"/>
        </w:rPr>
        <w:t>四、工作要求</w:t>
      </w:r>
    </w:p>
    <w:p w14:paraId="5BDD5DBB">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1.</w:t>
      </w:r>
      <w:r>
        <w:rPr>
          <w:rFonts w:hint="eastAsia" w:ascii="Times New Roman" w:hAnsi="Times New Roman" w:eastAsia="仿宋_GB2312" w:cs="Times New Roman"/>
          <w:b w:val="0"/>
          <w:i w:val="0"/>
          <w:caps w:val="0"/>
          <w:spacing w:val="0"/>
          <w:w w:val="100"/>
          <w:sz w:val="32"/>
          <w:szCs w:val="32"/>
        </w:rPr>
        <w:t>请各单位充分做好宣传发动，</w:t>
      </w:r>
      <w:r>
        <w:rPr>
          <w:rFonts w:hint="eastAsia" w:ascii="Times New Roman" w:hAnsi="Times New Roman" w:eastAsia="仿宋_GB2312" w:cs="Times New Roman"/>
          <w:b w:val="0"/>
          <w:i w:val="0"/>
          <w:caps w:val="0"/>
          <w:spacing w:val="0"/>
          <w:w w:val="100"/>
          <w:sz w:val="32"/>
          <w:szCs w:val="32"/>
          <w:lang w:val="en-US" w:eastAsia="zh-CN"/>
        </w:rPr>
        <w:t>3</w:t>
      </w:r>
      <w:r>
        <w:rPr>
          <w:rFonts w:hint="eastAsia" w:ascii="Times New Roman" w:hAnsi="Times New Roman" w:eastAsia="仿宋_GB2312" w:cs="Times New Roman"/>
          <w:b w:val="0"/>
          <w:i w:val="0"/>
          <w:caps w:val="0"/>
          <w:spacing w:val="0"/>
          <w:w w:val="100"/>
          <w:sz w:val="32"/>
          <w:szCs w:val="32"/>
        </w:rPr>
        <w:t>月</w:t>
      </w:r>
      <w:r>
        <w:rPr>
          <w:rFonts w:hint="eastAsia" w:ascii="Times New Roman" w:hAnsi="Times New Roman" w:eastAsia="仿宋_GB2312" w:cs="Times New Roman"/>
          <w:b w:val="0"/>
          <w:i w:val="0"/>
          <w:caps w:val="0"/>
          <w:spacing w:val="0"/>
          <w:w w:val="100"/>
          <w:sz w:val="32"/>
          <w:szCs w:val="32"/>
          <w:lang w:val="en-US" w:eastAsia="zh-CN"/>
        </w:rPr>
        <w:t>12</w:t>
      </w:r>
      <w:r>
        <w:rPr>
          <w:rFonts w:hint="eastAsia" w:ascii="Times New Roman" w:hAnsi="Times New Roman" w:eastAsia="仿宋_GB2312" w:cs="Times New Roman"/>
          <w:b w:val="0"/>
          <w:i w:val="0"/>
          <w:caps w:val="0"/>
          <w:spacing w:val="0"/>
          <w:w w:val="100"/>
          <w:sz w:val="32"/>
          <w:szCs w:val="32"/>
        </w:rPr>
        <w:t>日前由各单位统一将申请材料报送研究生处。</w:t>
      </w:r>
    </w:p>
    <w:p w14:paraId="4D0C9462">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lang w:val="en-US" w:eastAsia="zh-CN"/>
        </w:rPr>
      </w:pPr>
      <w:r>
        <w:rPr>
          <w:rFonts w:hint="default" w:ascii="Times New Roman" w:hAnsi="Times New Roman" w:eastAsia="仿宋_GB2312" w:cs="Times New Roman"/>
          <w:b w:val="0"/>
          <w:i w:val="0"/>
          <w:caps w:val="0"/>
          <w:spacing w:val="0"/>
          <w:w w:val="100"/>
          <w:sz w:val="32"/>
          <w:szCs w:val="32"/>
        </w:rPr>
        <w:t>2.</w:t>
      </w:r>
      <w:r>
        <w:rPr>
          <w:rFonts w:hint="eastAsia" w:ascii="Times New Roman" w:hAnsi="Times New Roman" w:eastAsia="仿宋_GB2312" w:cs="Times New Roman"/>
          <w:b w:val="0"/>
          <w:i w:val="0"/>
          <w:caps w:val="0"/>
          <w:spacing w:val="0"/>
          <w:w w:val="100"/>
          <w:sz w:val="32"/>
          <w:szCs w:val="32"/>
        </w:rPr>
        <w:t>请各单位高度重视校外行（企）业导师遴选，广泛发动已有导师和本次申报导师从研究生联合培养基地、重要行业企业等相关单位联系行（企）业导师。校内导师</w:t>
      </w:r>
      <w:r>
        <w:rPr>
          <w:rFonts w:hint="eastAsia" w:ascii="Times New Roman" w:hAnsi="Times New Roman" w:eastAsia="仿宋_GB2312" w:cs="Times New Roman"/>
          <w:b w:val="0"/>
          <w:i w:val="0"/>
          <w:caps w:val="0"/>
          <w:spacing w:val="0"/>
          <w:w w:val="100"/>
          <w:sz w:val="32"/>
          <w:szCs w:val="32"/>
          <w:lang w:val="en-US" w:eastAsia="zh-CN"/>
        </w:rPr>
        <w:t>若</w:t>
      </w:r>
      <w:r>
        <w:rPr>
          <w:rFonts w:hint="eastAsia" w:ascii="Times New Roman" w:hAnsi="Times New Roman" w:eastAsia="仿宋_GB2312" w:cs="Times New Roman"/>
          <w:b w:val="0"/>
          <w:i w:val="0"/>
          <w:caps w:val="0"/>
          <w:spacing w:val="0"/>
          <w:w w:val="100"/>
          <w:sz w:val="32"/>
          <w:szCs w:val="32"/>
        </w:rPr>
        <w:t>没有相应的</w:t>
      </w:r>
      <w:r>
        <w:rPr>
          <w:rFonts w:hint="default" w:ascii="Times New Roman" w:hAnsi="Times New Roman" w:eastAsia="仿宋_GB2312" w:cs="Times New Roman"/>
          <w:b w:val="0"/>
          <w:i w:val="0"/>
          <w:caps w:val="0"/>
          <w:spacing w:val="0"/>
          <w:w w:val="100"/>
          <w:sz w:val="32"/>
          <w:szCs w:val="32"/>
        </w:rPr>
        <w:t>1</w:t>
      </w:r>
      <w:r>
        <w:rPr>
          <w:rFonts w:hint="eastAsia" w:ascii="Times New Roman" w:hAnsi="Times New Roman" w:eastAsia="仿宋_GB2312" w:cs="Times New Roman"/>
          <w:b w:val="0"/>
          <w:i w:val="0"/>
          <w:caps w:val="0"/>
          <w:spacing w:val="0"/>
          <w:w w:val="100"/>
          <w:sz w:val="32"/>
          <w:szCs w:val="32"/>
        </w:rPr>
        <w:t>名以上行（企）业导师组成导师组将自动失去研究生招生指标分配权。</w:t>
      </w:r>
      <w:r>
        <w:rPr>
          <w:rFonts w:hint="eastAsia" w:ascii="Times New Roman" w:hAnsi="Times New Roman" w:eastAsia="仿宋_GB2312" w:cs="Times New Roman"/>
          <w:b w:val="0"/>
          <w:i w:val="0"/>
          <w:caps w:val="0"/>
          <w:spacing w:val="0"/>
          <w:w w:val="100"/>
          <w:sz w:val="32"/>
          <w:szCs w:val="32"/>
          <w:lang w:val="en-US" w:eastAsia="zh-CN"/>
        </w:rPr>
        <w:t>2025年招生的导师只有这一次机会聘任行（企）业导师，请切实做好遴选工作。</w:t>
      </w:r>
    </w:p>
    <w:p w14:paraId="1E7E5C99">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3.</w:t>
      </w:r>
      <w:r>
        <w:rPr>
          <w:rFonts w:hint="eastAsia" w:ascii="Times New Roman" w:hAnsi="Times New Roman" w:eastAsia="仿宋_GB2312" w:cs="Times New Roman"/>
          <w:b w:val="0"/>
          <w:i w:val="0"/>
          <w:caps w:val="0"/>
          <w:spacing w:val="0"/>
          <w:w w:val="100"/>
          <w:sz w:val="32"/>
          <w:szCs w:val="32"/>
        </w:rPr>
        <w:t>每个申请人最多申报</w:t>
      </w:r>
      <w:r>
        <w:rPr>
          <w:rFonts w:hint="default" w:ascii="Times New Roman" w:hAnsi="Times New Roman" w:eastAsia="仿宋_GB2312" w:cs="Times New Roman"/>
          <w:b w:val="0"/>
          <w:i w:val="0"/>
          <w:caps w:val="0"/>
          <w:spacing w:val="0"/>
          <w:w w:val="100"/>
          <w:sz w:val="32"/>
          <w:szCs w:val="32"/>
        </w:rPr>
        <w:t>2</w:t>
      </w:r>
      <w:r>
        <w:rPr>
          <w:rFonts w:hint="eastAsia" w:ascii="Times New Roman" w:hAnsi="Times New Roman" w:eastAsia="仿宋_GB2312" w:cs="Times New Roman"/>
          <w:b w:val="0"/>
          <w:i w:val="0"/>
          <w:caps w:val="0"/>
          <w:spacing w:val="0"/>
          <w:w w:val="100"/>
          <w:sz w:val="32"/>
          <w:szCs w:val="32"/>
        </w:rPr>
        <w:t>个相关专业领域。</w:t>
      </w:r>
    </w:p>
    <w:p w14:paraId="32EB3914">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4.</w:t>
      </w:r>
      <w:r>
        <w:rPr>
          <w:rFonts w:hint="eastAsia" w:ascii="Times New Roman" w:hAnsi="Times New Roman" w:eastAsia="仿宋_GB2312" w:cs="Times New Roman"/>
          <w:b w:val="0"/>
          <w:i w:val="0"/>
          <w:caps w:val="0"/>
          <w:spacing w:val="0"/>
          <w:w w:val="100"/>
          <w:sz w:val="32"/>
          <w:szCs w:val="32"/>
        </w:rPr>
        <w:t>申请人须提交的材料：</w:t>
      </w:r>
      <w:bookmarkStart w:id="1" w:name="_GoBack"/>
      <w:bookmarkEnd w:id="1"/>
    </w:p>
    <w:p w14:paraId="540A9A64">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rPr>
        <w:t>（</w:t>
      </w:r>
      <w:r>
        <w:rPr>
          <w:rFonts w:hint="default" w:ascii="Times New Roman" w:hAnsi="Times New Roman" w:eastAsia="仿宋_GB2312" w:cs="Times New Roman"/>
          <w:b w:val="0"/>
          <w:i w:val="0"/>
          <w:caps w:val="0"/>
          <w:spacing w:val="0"/>
          <w:w w:val="100"/>
          <w:sz w:val="32"/>
          <w:szCs w:val="32"/>
        </w:rPr>
        <w:t>1</w:t>
      </w:r>
      <w:r>
        <w:rPr>
          <w:rFonts w:hint="eastAsia" w:ascii="Times New Roman" w:hAnsi="Times New Roman" w:eastAsia="仿宋_GB2312" w:cs="Times New Roman"/>
          <w:b w:val="0"/>
          <w:i w:val="0"/>
          <w:caps w:val="0"/>
          <w:spacing w:val="0"/>
          <w:w w:val="100"/>
          <w:sz w:val="32"/>
          <w:szCs w:val="32"/>
        </w:rPr>
        <w:t>）签字盖章的纸质申请表原件一式三份；</w:t>
      </w:r>
    </w:p>
    <w:p w14:paraId="5941A499">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rPr>
        <w:t>（</w:t>
      </w:r>
      <w:r>
        <w:rPr>
          <w:rFonts w:hint="eastAsia" w:ascii="Times New Roman" w:hAnsi="Times New Roman" w:eastAsia="仿宋_GB2312" w:cs="Times New Roman"/>
          <w:b w:val="0"/>
          <w:i w:val="0"/>
          <w:caps w:val="0"/>
          <w:spacing w:val="0"/>
          <w:w w:val="100"/>
          <w:sz w:val="32"/>
          <w:szCs w:val="32"/>
          <w:lang w:val="en-US" w:eastAsia="zh-CN"/>
        </w:rPr>
        <w:t>2</w:t>
      </w:r>
      <w:r>
        <w:rPr>
          <w:rFonts w:hint="eastAsia" w:ascii="Times New Roman" w:hAnsi="Times New Roman" w:eastAsia="仿宋_GB2312" w:cs="Times New Roman"/>
          <w:b w:val="0"/>
          <w:i w:val="0"/>
          <w:caps w:val="0"/>
          <w:spacing w:val="0"/>
          <w:w w:val="100"/>
          <w:sz w:val="32"/>
          <w:szCs w:val="32"/>
        </w:rPr>
        <w:t>）相应支撑材料一份，按照以下顺序装订成册：</w:t>
      </w:r>
    </w:p>
    <w:p w14:paraId="0937E4C4">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rPr>
        <w:t>①支撑材料封面（附件8）；</w:t>
      </w:r>
    </w:p>
    <w:p w14:paraId="3504E409">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rPr>
        <w:t>②职称证书（或相应证明材料）复印件；</w:t>
      </w:r>
    </w:p>
    <w:p w14:paraId="264481CC">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rPr>
        <w:t>③学历证书复印件；</w:t>
      </w:r>
    </w:p>
    <w:p w14:paraId="21EFEF78">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rPr>
        <w:t>④学位证书复印件；</w:t>
      </w:r>
    </w:p>
    <w:p w14:paraId="102399B4">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rPr>
        <w:t>⑤论文：提供期刊封面、目录、正文首页复印件及查重、检索证明；</w:t>
      </w:r>
    </w:p>
    <w:p w14:paraId="080ED6F9">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rPr>
        <w:t>⑥教材或专著：提供封面、版权页、目录页复印件及查重、查实证明；</w:t>
      </w:r>
    </w:p>
    <w:p w14:paraId="3C274E4A">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rPr>
        <w:t>⑦专利、获奖：提供相关批文或证书复印件；</w:t>
      </w:r>
    </w:p>
    <w:p w14:paraId="495E4343">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rPr>
        <w:t>⑧科研项目：提供立项文件或项目合同复印件；</w:t>
      </w:r>
    </w:p>
    <w:p w14:paraId="47E6A392">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rPr>
        <w:t>⑨其他必要的证明材料。</w:t>
      </w:r>
    </w:p>
    <w:p w14:paraId="04D71B7D">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lang w:val="en-US" w:eastAsia="zh-CN"/>
        </w:rPr>
        <w:t>5</w:t>
      </w:r>
      <w:r>
        <w:rPr>
          <w:rFonts w:hint="default" w:ascii="Times New Roman" w:hAnsi="Times New Roman" w:eastAsia="仿宋_GB2312" w:cs="Times New Roman"/>
          <w:b w:val="0"/>
          <w:i w:val="0"/>
          <w:caps w:val="0"/>
          <w:spacing w:val="0"/>
          <w:w w:val="100"/>
          <w:sz w:val="32"/>
          <w:szCs w:val="32"/>
        </w:rPr>
        <w:t>.</w:t>
      </w:r>
      <w:r>
        <w:rPr>
          <w:rFonts w:hint="eastAsia" w:ascii="Times New Roman" w:hAnsi="Times New Roman" w:eastAsia="仿宋_GB2312" w:cs="Times New Roman"/>
          <w:b w:val="0"/>
          <w:i w:val="0"/>
          <w:caps w:val="0"/>
          <w:spacing w:val="0"/>
          <w:w w:val="100"/>
          <w:sz w:val="32"/>
          <w:szCs w:val="32"/>
        </w:rPr>
        <w:t>组织单位须提交的材料：《山东航空学院</w:t>
      </w:r>
      <w:r>
        <w:rPr>
          <w:rFonts w:hint="default" w:ascii="Times New Roman" w:hAnsi="Times New Roman" w:eastAsia="仿宋_GB2312" w:cs="Times New Roman"/>
          <w:b w:val="0"/>
          <w:i w:val="0"/>
          <w:caps w:val="0"/>
          <w:spacing w:val="0"/>
          <w:w w:val="100"/>
          <w:sz w:val="32"/>
          <w:szCs w:val="32"/>
        </w:rPr>
        <w:t>202</w:t>
      </w:r>
      <w:r>
        <w:rPr>
          <w:rFonts w:hint="eastAsia" w:ascii="Times New Roman" w:hAnsi="Times New Roman" w:eastAsia="仿宋_GB2312" w:cs="Times New Roman"/>
          <w:b w:val="0"/>
          <w:i w:val="0"/>
          <w:caps w:val="0"/>
          <w:spacing w:val="0"/>
          <w:w w:val="100"/>
          <w:sz w:val="32"/>
          <w:szCs w:val="32"/>
          <w:lang w:val="en-US" w:eastAsia="zh-CN"/>
        </w:rPr>
        <w:t>5</w:t>
      </w:r>
      <w:r>
        <w:rPr>
          <w:rFonts w:hint="eastAsia" w:ascii="Times New Roman" w:hAnsi="Times New Roman" w:eastAsia="仿宋_GB2312" w:cs="Times New Roman"/>
          <w:b w:val="0"/>
          <w:i w:val="0"/>
          <w:caps w:val="0"/>
          <w:spacing w:val="0"/>
          <w:w w:val="100"/>
          <w:sz w:val="32"/>
          <w:szCs w:val="32"/>
        </w:rPr>
        <w:t>年拟推荐新增硕士研究生指导教师资格人员汇总表》（附件</w:t>
      </w:r>
      <w:r>
        <w:rPr>
          <w:rFonts w:hint="default" w:ascii="Times New Roman" w:hAnsi="Times New Roman" w:eastAsia="仿宋_GB2312" w:cs="Times New Roman"/>
          <w:b w:val="0"/>
          <w:i w:val="0"/>
          <w:caps w:val="0"/>
          <w:spacing w:val="0"/>
          <w:w w:val="100"/>
          <w:sz w:val="32"/>
          <w:szCs w:val="32"/>
        </w:rPr>
        <w:t>7</w:t>
      </w:r>
      <w:r>
        <w:rPr>
          <w:rFonts w:hint="eastAsia" w:ascii="Times New Roman" w:hAnsi="Times New Roman" w:eastAsia="仿宋_GB2312" w:cs="Times New Roman"/>
          <w:b w:val="0"/>
          <w:i w:val="0"/>
          <w:caps w:val="0"/>
          <w:spacing w:val="0"/>
          <w:w w:val="100"/>
          <w:sz w:val="32"/>
          <w:szCs w:val="32"/>
        </w:rPr>
        <w:t>）签字盖章纸质版一份及电子版。</w:t>
      </w:r>
    </w:p>
    <w:p w14:paraId="7BCB72CA">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p>
    <w:p w14:paraId="4726CDC7">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lang w:val="en-US" w:eastAsia="zh-CN"/>
        </w:rPr>
      </w:pPr>
      <w:r>
        <w:rPr>
          <w:rFonts w:hint="eastAsia" w:ascii="Times New Roman" w:hAnsi="Times New Roman" w:eastAsia="仿宋_GB2312" w:cs="Times New Roman"/>
          <w:b w:val="0"/>
          <w:i w:val="0"/>
          <w:caps w:val="0"/>
          <w:spacing w:val="0"/>
          <w:w w:val="100"/>
          <w:sz w:val="32"/>
          <w:szCs w:val="32"/>
        </w:rPr>
        <w:t>联系人：张茜茜</w:t>
      </w:r>
      <w:r>
        <w:rPr>
          <w:rFonts w:hint="eastAsia" w:ascii="Times New Roman" w:hAnsi="Times New Roman" w:eastAsia="仿宋_GB2312" w:cs="Times New Roman"/>
          <w:b w:val="0"/>
          <w:i w:val="0"/>
          <w:caps w:val="0"/>
          <w:spacing w:val="0"/>
          <w:w w:val="100"/>
          <w:sz w:val="32"/>
          <w:szCs w:val="32"/>
          <w:lang w:eastAsia="zh-CN"/>
        </w:rPr>
        <w:t>、</w:t>
      </w:r>
      <w:r>
        <w:rPr>
          <w:rFonts w:hint="eastAsia" w:ascii="Times New Roman" w:hAnsi="Times New Roman" w:eastAsia="仿宋_GB2312" w:cs="Times New Roman"/>
          <w:b w:val="0"/>
          <w:i w:val="0"/>
          <w:caps w:val="0"/>
          <w:spacing w:val="0"/>
          <w:w w:val="100"/>
          <w:sz w:val="32"/>
          <w:szCs w:val="32"/>
          <w:lang w:val="en-US" w:eastAsia="zh-CN"/>
        </w:rPr>
        <w:t>许艺美</w:t>
      </w:r>
    </w:p>
    <w:p w14:paraId="302E7D33">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lang w:eastAsia="zh-CN"/>
        </w:rPr>
      </w:pPr>
      <w:r>
        <w:rPr>
          <w:rFonts w:hint="eastAsia" w:ascii="Times New Roman" w:hAnsi="Times New Roman" w:eastAsia="仿宋_GB2312" w:cs="Times New Roman"/>
          <w:b w:val="0"/>
          <w:i w:val="0"/>
          <w:caps w:val="0"/>
          <w:spacing w:val="0"/>
          <w:w w:val="100"/>
          <w:sz w:val="32"/>
          <w:szCs w:val="32"/>
        </w:rPr>
        <w:t>联系电话：</w:t>
      </w:r>
      <w:r>
        <w:rPr>
          <w:rFonts w:hint="default" w:ascii="Times New Roman" w:hAnsi="Times New Roman" w:eastAsia="仿宋_GB2312" w:cs="Times New Roman"/>
          <w:b w:val="0"/>
          <w:i w:val="0"/>
          <w:caps w:val="0"/>
          <w:spacing w:val="0"/>
          <w:w w:val="100"/>
          <w:sz w:val="32"/>
          <w:szCs w:val="32"/>
        </w:rPr>
        <w:t>0543-3095916</w:t>
      </w:r>
      <w:r>
        <w:rPr>
          <w:rFonts w:hint="eastAsia" w:ascii="Times New Roman" w:hAnsi="Times New Roman" w:eastAsia="仿宋_GB2312" w:cs="Times New Roman"/>
          <w:b w:val="0"/>
          <w:i w:val="0"/>
          <w:caps w:val="0"/>
          <w:spacing w:val="0"/>
          <w:w w:val="100"/>
          <w:sz w:val="32"/>
          <w:szCs w:val="32"/>
        </w:rPr>
        <w:t>（</w:t>
      </w:r>
      <w:r>
        <w:rPr>
          <w:rFonts w:hint="default" w:ascii="Times New Roman" w:hAnsi="Times New Roman" w:eastAsia="仿宋_GB2312" w:cs="Times New Roman"/>
          <w:b w:val="0"/>
          <w:i w:val="0"/>
          <w:caps w:val="0"/>
          <w:spacing w:val="0"/>
          <w:w w:val="100"/>
          <w:sz w:val="32"/>
          <w:szCs w:val="32"/>
        </w:rPr>
        <w:t>86916</w:t>
      </w:r>
      <w:r>
        <w:rPr>
          <w:rFonts w:hint="eastAsia" w:ascii="Times New Roman" w:hAnsi="Times New Roman" w:eastAsia="仿宋_GB2312" w:cs="Times New Roman"/>
          <w:b w:val="0"/>
          <w:i w:val="0"/>
          <w:caps w:val="0"/>
          <w:spacing w:val="0"/>
          <w:w w:val="100"/>
          <w:sz w:val="32"/>
          <w:szCs w:val="32"/>
        </w:rPr>
        <w:t>）</w:t>
      </w:r>
      <w:r>
        <w:rPr>
          <w:rFonts w:hint="eastAsia" w:ascii="Times New Roman" w:hAnsi="Times New Roman" w:eastAsia="仿宋_GB2312" w:cs="Times New Roman"/>
          <w:b w:val="0"/>
          <w:i w:val="0"/>
          <w:caps w:val="0"/>
          <w:spacing w:val="0"/>
          <w:w w:val="100"/>
          <w:sz w:val="32"/>
          <w:szCs w:val="32"/>
          <w:lang w:eastAsia="zh-CN"/>
        </w:rPr>
        <w:t>、</w:t>
      </w:r>
      <w:r>
        <w:rPr>
          <w:rFonts w:hint="default" w:ascii="Times New Roman" w:hAnsi="Times New Roman" w:eastAsia="仿宋_GB2312" w:cs="Times New Roman"/>
          <w:b w:val="0"/>
          <w:i w:val="0"/>
          <w:caps w:val="0"/>
          <w:spacing w:val="0"/>
          <w:w w:val="100"/>
          <w:sz w:val="32"/>
          <w:szCs w:val="32"/>
        </w:rPr>
        <w:t>3806728（86728）</w:t>
      </w:r>
    </w:p>
    <w:p w14:paraId="134F8234">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rPr>
        <w:t>电子邮箱：</w:t>
      </w:r>
      <w:r>
        <w:rPr>
          <w:rFonts w:hint="default" w:ascii="Times New Roman" w:hAnsi="Times New Roman" w:eastAsia="仿宋_GB2312" w:cs="Times New Roman"/>
          <w:b w:val="0"/>
          <w:i w:val="0"/>
          <w:caps w:val="0"/>
          <w:spacing w:val="0"/>
          <w:w w:val="100"/>
          <w:sz w:val="32"/>
          <w:szCs w:val="32"/>
        </w:rPr>
        <w:t>yjscbgs@126.com</w:t>
      </w:r>
    </w:p>
    <w:p w14:paraId="021AA1D7">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rPr>
        <w:t>办公地址：</w:t>
      </w:r>
      <w:r>
        <w:rPr>
          <w:rFonts w:hint="default" w:ascii="Times New Roman" w:hAnsi="Times New Roman" w:eastAsia="仿宋_GB2312" w:cs="Times New Roman"/>
          <w:b w:val="0"/>
          <w:i w:val="0"/>
          <w:caps w:val="0"/>
          <w:spacing w:val="0"/>
          <w:w w:val="100"/>
          <w:sz w:val="32"/>
          <w:szCs w:val="32"/>
        </w:rPr>
        <w:t>11</w:t>
      </w:r>
      <w:r>
        <w:rPr>
          <w:rFonts w:hint="eastAsia" w:ascii="Times New Roman" w:hAnsi="Times New Roman" w:eastAsia="仿宋_GB2312" w:cs="Times New Roman"/>
          <w:b w:val="0"/>
          <w:i w:val="0"/>
          <w:caps w:val="0"/>
          <w:spacing w:val="0"/>
          <w:w w:val="100"/>
          <w:sz w:val="32"/>
          <w:szCs w:val="32"/>
        </w:rPr>
        <w:t>号教学楼</w:t>
      </w:r>
      <w:r>
        <w:rPr>
          <w:rFonts w:hint="default" w:ascii="Times New Roman" w:hAnsi="Times New Roman" w:eastAsia="仿宋_GB2312" w:cs="Times New Roman"/>
          <w:b w:val="0"/>
          <w:i w:val="0"/>
          <w:caps w:val="0"/>
          <w:spacing w:val="0"/>
          <w:w w:val="100"/>
          <w:sz w:val="32"/>
          <w:szCs w:val="32"/>
        </w:rPr>
        <w:t>417</w:t>
      </w:r>
      <w:r>
        <w:rPr>
          <w:rFonts w:hint="eastAsia" w:ascii="Times New Roman" w:hAnsi="Times New Roman" w:eastAsia="仿宋_GB2312" w:cs="Times New Roman"/>
          <w:b w:val="0"/>
          <w:i w:val="0"/>
          <w:caps w:val="0"/>
          <w:spacing w:val="0"/>
          <w:w w:val="100"/>
          <w:sz w:val="32"/>
          <w:szCs w:val="32"/>
          <w:lang w:eastAsia="zh-CN"/>
        </w:rPr>
        <w:t>、</w:t>
      </w:r>
      <w:r>
        <w:rPr>
          <w:rFonts w:hint="eastAsia" w:ascii="Times New Roman" w:hAnsi="Times New Roman" w:eastAsia="仿宋_GB2312" w:cs="Times New Roman"/>
          <w:b w:val="0"/>
          <w:i w:val="0"/>
          <w:caps w:val="0"/>
          <w:spacing w:val="0"/>
          <w:w w:val="100"/>
          <w:sz w:val="32"/>
          <w:szCs w:val="32"/>
          <w:lang w:val="en-US" w:eastAsia="zh-CN"/>
        </w:rPr>
        <w:t>402</w:t>
      </w:r>
      <w:r>
        <w:rPr>
          <w:rFonts w:hint="eastAsia" w:ascii="Times New Roman" w:hAnsi="Times New Roman" w:eastAsia="仿宋_GB2312" w:cs="Times New Roman"/>
          <w:b w:val="0"/>
          <w:i w:val="0"/>
          <w:caps w:val="0"/>
          <w:spacing w:val="0"/>
          <w:w w:val="100"/>
          <w:sz w:val="32"/>
          <w:szCs w:val="32"/>
        </w:rPr>
        <w:t>房间</w:t>
      </w:r>
    </w:p>
    <w:p w14:paraId="73F626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8" w:lineRule="atLeast"/>
        <w:ind w:left="0" w:right="0" w:firstLine="420"/>
        <w:jc w:val="both"/>
        <w:textAlignment w:val="baseline"/>
        <w:rPr>
          <w:rFonts w:hint="eastAsia" w:ascii="仿宋_GB2312" w:hAnsi="仿宋_GB2312" w:eastAsia="仿宋_GB2312" w:cs="仿宋_GB2312"/>
          <w:i w:val="0"/>
          <w:iCs w:val="0"/>
          <w:caps w:val="0"/>
          <w:color w:val="333333"/>
          <w:spacing w:val="0"/>
          <w:sz w:val="27"/>
          <w:szCs w:val="27"/>
          <w:shd w:val="clear" w:fill="FFFFFF"/>
          <w:vertAlign w:val="baseline"/>
        </w:rPr>
      </w:pPr>
    </w:p>
    <w:p w14:paraId="07AD04AF">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rPr>
          <w:rFonts w:hint="default" w:ascii="Times New Roman" w:hAnsi="Times New Roman" w:eastAsia="仿宋_GB2312" w:cs="Times New Roman"/>
          <w:b/>
          <w:bCs/>
          <w:i w:val="0"/>
          <w:caps w:val="0"/>
          <w:spacing w:val="0"/>
          <w:w w:val="100"/>
          <w:sz w:val="32"/>
          <w:szCs w:val="32"/>
          <w:lang w:eastAsia="zh-CN"/>
        </w:rPr>
      </w:pPr>
      <w:r>
        <w:rPr>
          <w:rFonts w:hint="default" w:ascii="Times New Roman" w:hAnsi="Times New Roman" w:eastAsia="仿宋_GB2312" w:cs="Times New Roman"/>
          <w:b/>
          <w:bCs/>
          <w:i w:val="0"/>
          <w:caps w:val="0"/>
          <w:spacing w:val="0"/>
          <w:w w:val="100"/>
          <w:sz w:val="32"/>
          <w:szCs w:val="32"/>
        </w:rPr>
        <w:t>附件</w:t>
      </w:r>
      <w:r>
        <w:rPr>
          <w:rFonts w:hint="default" w:ascii="Times New Roman" w:hAnsi="Times New Roman" w:eastAsia="仿宋_GB2312" w:cs="Times New Roman"/>
          <w:b/>
          <w:bCs/>
          <w:i w:val="0"/>
          <w:caps w:val="0"/>
          <w:spacing w:val="0"/>
          <w:w w:val="100"/>
          <w:sz w:val="32"/>
          <w:szCs w:val="32"/>
          <w:lang w:eastAsia="zh-CN"/>
        </w:rPr>
        <w:t>：</w:t>
      </w:r>
    </w:p>
    <w:p w14:paraId="1AE59038">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ind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lang w:val="en-US" w:eastAsia="zh-CN"/>
        </w:rPr>
        <w:t>1.</w:t>
      </w:r>
      <w:r>
        <w:rPr>
          <w:rFonts w:hint="default" w:ascii="Times New Roman" w:hAnsi="Times New Roman" w:eastAsia="仿宋_GB2312" w:cs="Times New Roman"/>
          <w:b w:val="0"/>
          <w:i w:val="0"/>
          <w:caps w:val="0"/>
          <w:spacing w:val="0"/>
          <w:w w:val="100"/>
          <w:sz w:val="32"/>
          <w:szCs w:val="32"/>
        </w:rPr>
        <w:t>《山东航空学院硕士研究生指导教师遴选暂行办法》（山航院政发〔2024〕123号）</w:t>
      </w:r>
    </w:p>
    <w:p w14:paraId="03BF0E9E">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lang w:eastAsia="zh-CN"/>
        </w:rPr>
      </w:pPr>
      <w:r>
        <w:rPr>
          <w:rFonts w:hint="eastAsia" w:ascii="Times New Roman" w:hAnsi="Times New Roman" w:eastAsia="仿宋_GB2312" w:cs="Times New Roman"/>
          <w:b w:val="0"/>
          <w:i w:val="0"/>
          <w:caps w:val="0"/>
          <w:spacing w:val="0"/>
          <w:w w:val="100"/>
          <w:sz w:val="32"/>
          <w:szCs w:val="32"/>
          <w:lang w:val="en-US" w:eastAsia="zh-CN"/>
        </w:rPr>
        <w:t>2.</w:t>
      </w:r>
      <w:r>
        <w:rPr>
          <w:rFonts w:hint="eastAsia" w:ascii="Times New Roman" w:hAnsi="Times New Roman" w:eastAsia="仿宋_GB2312" w:cs="Times New Roman"/>
          <w:b w:val="0"/>
          <w:i w:val="0"/>
          <w:caps w:val="0"/>
          <w:spacing w:val="0"/>
          <w:w w:val="100"/>
          <w:sz w:val="32"/>
          <w:szCs w:val="32"/>
          <w:lang w:eastAsia="zh-CN"/>
        </w:rPr>
        <w:t>《山东省专业学位研究生教育改革发展行动方案》（鲁教研字〔2022〕4号）</w:t>
      </w:r>
    </w:p>
    <w:p w14:paraId="41AE6740">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lang w:val="en-US" w:eastAsia="zh-CN"/>
        </w:rPr>
        <w:t>3</w:t>
      </w:r>
      <w:r>
        <w:rPr>
          <w:rFonts w:hint="default" w:ascii="Times New Roman" w:hAnsi="Times New Roman" w:eastAsia="仿宋_GB2312" w:cs="Times New Roman"/>
          <w:b w:val="0"/>
          <w:i w:val="0"/>
          <w:caps w:val="0"/>
          <w:spacing w:val="0"/>
          <w:w w:val="100"/>
          <w:sz w:val="32"/>
          <w:szCs w:val="32"/>
          <w:lang w:eastAsia="zh-CN"/>
        </w:rPr>
        <w:t>.</w:t>
      </w:r>
      <w:r>
        <w:rPr>
          <w:rFonts w:hint="eastAsia" w:ascii="Times New Roman" w:hAnsi="Times New Roman" w:eastAsia="仿宋_GB2312" w:cs="Times New Roman"/>
          <w:b w:val="0"/>
          <w:i w:val="0"/>
          <w:caps w:val="0"/>
          <w:spacing w:val="0"/>
          <w:w w:val="100"/>
          <w:sz w:val="32"/>
          <w:szCs w:val="32"/>
          <w:lang w:eastAsia="zh-CN"/>
        </w:rPr>
        <w:t>《</w:t>
      </w:r>
      <w:r>
        <w:rPr>
          <w:rFonts w:hint="default" w:ascii="Times New Roman" w:hAnsi="Times New Roman" w:eastAsia="仿宋_GB2312" w:cs="Times New Roman"/>
          <w:b w:val="0"/>
          <w:i w:val="0"/>
          <w:caps w:val="0"/>
          <w:spacing w:val="0"/>
          <w:w w:val="100"/>
          <w:sz w:val="32"/>
          <w:szCs w:val="32"/>
        </w:rPr>
        <w:t>山东航空学院202</w:t>
      </w:r>
      <w:r>
        <w:rPr>
          <w:rFonts w:hint="eastAsia" w:ascii="Times New Roman" w:hAnsi="Times New Roman" w:eastAsia="仿宋_GB2312" w:cs="Times New Roman"/>
          <w:b w:val="0"/>
          <w:i w:val="0"/>
          <w:caps w:val="0"/>
          <w:spacing w:val="0"/>
          <w:w w:val="100"/>
          <w:sz w:val="32"/>
          <w:szCs w:val="32"/>
          <w:lang w:val="en-US" w:eastAsia="zh-CN"/>
        </w:rPr>
        <w:t>5</w:t>
      </w:r>
      <w:r>
        <w:rPr>
          <w:rFonts w:hint="default" w:ascii="Times New Roman" w:hAnsi="Times New Roman" w:eastAsia="仿宋_GB2312" w:cs="Times New Roman"/>
          <w:b w:val="0"/>
          <w:i w:val="0"/>
          <w:caps w:val="0"/>
          <w:spacing w:val="0"/>
          <w:w w:val="100"/>
          <w:sz w:val="32"/>
          <w:szCs w:val="32"/>
        </w:rPr>
        <w:t>年硕士研究生指导教师遴选专业领域一览表</w:t>
      </w:r>
      <w:r>
        <w:rPr>
          <w:rFonts w:hint="eastAsia" w:ascii="Times New Roman" w:hAnsi="Times New Roman" w:eastAsia="仿宋_GB2312" w:cs="Times New Roman"/>
          <w:b w:val="0"/>
          <w:i w:val="0"/>
          <w:caps w:val="0"/>
          <w:spacing w:val="0"/>
          <w:w w:val="100"/>
          <w:sz w:val="32"/>
          <w:szCs w:val="32"/>
          <w:lang w:eastAsia="zh-CN"/>
        </w:rPr>
        <w:t>》</w:t>
      </w:r>
    </w:p>
    <w:p w14:paraId="1EA616A5">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lang w:val="en-US" w:eastAsia="zh-CN"/>
        </w:rPr>
        <w:t>4</w:t>
      </w:r>
      <w:r>
        <w:rPr>
          <w:rFonts w:hint="default" w:ascii="Times New Roman" w:hAnsi="Times New Roman" w:eastAsia="仿宋_GB2312" w:cs="Times New Roman"/>
          <w:b w:val="0"/>
          <w:i w:val="0"/>
          <w:caps w:val="0"/>
          <w:spacing w:val="0"/>
          <w:w w:val="100"/>
          <w:sz w:val="32"/>
          <w:szCs w:val="32"/>
          <w:lang w:eastAsia="zh-CN"/>
        </w:rPr>
        <w:t>.</w:t>
      </w:r>
      <w:r>
        <w:rPr>
          <w:rFonts w:hint="default" w:ascii="Times New Roman" w:hAnsi="Times New Roman" w:eastAsia="仿宋_GB2312" w:cs="Times New Roman"/>
          <w:b w:val="0"/>
          <w:i w:val="0"/>
          <w:caps w:val="0"/>
          <w:spacing w:val="0"/>
          <w:w w:val="100"/>
          <w:sz w:val="32"/>
          <w:szCs w:val="32"/>
        </w:rPr>
        <w:t>《</w:t>
      </w:r>
      <w:r>
        <w:rPr>
          <w:rFonts w:hint="eastAsia" w:ascii="Times New Roman" w:hAnsi="Times New Roman" w:eastAsia="仿宋_GB2312" w:cs="Times New Roman"/>
          <w:b w:val="0"/>
          <w:i w:val="0"/>
          <w:caps w:val="0"/>
          <w:spacing w:val="0"/>
          <w:w w:val="100"/>
          <w:sz w:val="32"/>
          <w:szCs w:val="32"/>
          <w:lang w:val="en-US" w:eastAsia="zh-CN"/>
        </w:rPr>
        <w:t>山东航空</w:t>
      </w:r>
      <w:r>
        <w:rPr>
          <w:rFonts w:hint="default" w:ascii="Times New Roman" w:hAnsi="Times New Roman" w:eastAsia="仿宋_GB2312" w:cs="Times New Roman"/>
          <w:b w:val="0"/>
          <w:i w:val="0"/>
          <w:caps w:val="0"/>
          <w:spacing w:val="0"/>
          <w:w w:val="100"/>
          <w:sz w:val="32"/>
          <w:szCs w:val="32"/>
        </w:rPr>
        <w:t>学院硕士研究生指导教师资格申请表》</w:t>
      </w:r>
    </w:p>
    <w:p w14:paraId="3A1ACD76">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lang w:val="en-US" w:eastAsia="zh-CN"/>
        </w:rPr>
        <w:t>5</w:t>
      </w:r>
      <w:r>
        <w:rPr>
          <w:rFonts w:hint="eastAsia" w:ascii="Times New Roman" w:hAnsi="Times New Roman" w:eastAsia="仿宋_GB2312" w:cs="Times New Roman"/>
          <w:b w:val="0"/>
          <w:i w:val="0"/>
          <w:caps w:val="0"/>
          <w:spacing w:val="0"/>
          <w:w w:val="100"/>
          <w:sz w:val="32"/>
          <w:szCs w:val="32"/>
          <w:lang w:eastAsia="zh-CN"/>
        </w:rPr>
        <w:t>.《</w:t>
      </w:r>
      <w:r>
        <w:rPr>
          <w:rFonts w:hint="default" w:ascii="Times New Roman" w:hAnsi="Times New Roman" w:eastAsia="仿宋_GB2312" w:cs="Times New Roman"/>
          <w:b w:val="0"/>
          <w:i w:val="0"/>
          <w:caps w:val="0"/>
          <w:spacing w:val="0"/>
          <w:w w:val="100"/>
          <w:sz w:val="32"/>
          <w:szCs w:val="32"/>
        </w:rPr>
        <w:t>山东航空学院硕士专业学位研究生行（企）业导师审批表》</w:t>
      </w:r>
    </w:p>
    <w:p w14:paraId="4538F8E2">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lang w:val="en-US" w:eastAsia="zh-CN"/>
        </w:rPr>
        <w:t>6.《</w:t>
      </w:r>
      <w:r>
        <w:rPr>
          <w:rFonts w:hint="default" w:ascii="Times New Roman" w:hAnsi="Times New Roman" w:eastAsia="仿宋_GB2312" w:cs="Times New Roman"/>
          <w:b w:val="0"/>
          <w:i w:val="0"/>
          <w:caps w:val="0"/>
          <w:spacing w:val="0"/>
          <w:w w:val="100"/>
          <w:sz w:val="32"/>
          <w:szCs w:val="32"/>
          <w:lang w:val="en-US" w:eastAsia="zh-CN"/>
        </w:rPr>
        <w:t>山东航空学院硕士研究生行（企）</w:t>
      </w:r>
      <w:r>
        <w:rPr>
          <w:rFonts w:hint="eastAsia" w:ascii="Times New Roman" w:hAnsi="Times New Roman" w:eastAsia="仿宋_GB2312" w:cs="Times New Roman"/>
          <w:b w:val="0"/>
          <w:i w:val="0"/>
          <w:caps w:val="0"/>
          <w:spacing w:val="0"/>
          <w:w w:val="100"/>
          <w:sz w:val="32"/>
          <w:szCs w:val="32"/>
          <w:lang w:val="en-US" w:eastAsia="zh-CN"/>
        </w:rPr>
        <w:t>业指导教师聘任与管理办法（试行）》</w:t>
      </w:r>
    </w:p>
    <w:p w14:paraId="3CD36CD2">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lang w:val="en-US" w:eastAsia="zh-CN"/>
        </w:rPr>
        <w:t>7</w:t>
      </w:r>
      <w:r>
        <w:rPr>
          <w:rFonts w:hint="default" w:ascii="Times New Roman" w:hAnsi="Times New Roman" w:eastAsia="仿宋_GB2312" w:cs="Times New Roman"/>
          <w:b w:val="0"/>
          <w:i w:val="0"/>
          <w:caps w:val="0"/>
          <w:spacing w:val="0"/>
          <w:w w:val="100"/>
          <w:sz w:val="32"/>
          <w:szCs w:val="32"/>
          <w:lang w:eastAsia="zh-CN"/>
        </w:rPr>
        <w:t>.</w:t>
      </w:r>
      <w:r>
        <w:rPr>
          <w:rFonts w:hint="default" w:ascii="Times New Roman" w:hAnsi="Times New Roman" w:eastAsia="仿宋_GB2312" w:cs="Times New Roman"/>
          <w:b w:val="0"/>
          <w:i w:val="0"/>
          <w:caps w:val="0"/>
          <w:spacing w:val="0"/>
          <w:w w:val="100"/>
          <w:sz w:val="32"/>
          <w:szCs w:val="32"/>
        </w:rPr>
        <w:t>《</w:t>
      </w:r>
      <w:r>
        <w:rPr>
          <w:rFonts w:hint="eastAsia" w:ascii="Times New Roman" w:hAnsi="Times New Roman" w:eastAsia="仿宋_GB2312" w:cs="Times New Roman"/>
          <w:b w:val="0"/>
          <w:i w:val="0"/>
          <w:caps w:val="0"/>
          <w:spacing w:val="0"/>
          <w:w w:val="100"/>
          <w:sz w:val="32"/>
          <w:szCs w:val="32"/>
          <w:lang w:val="en-US" w:eastAsia="zh-CN"/>
        </w:rPr>
        <w:t>山东航空</w:t>
      </w:r>
      <w:r>
        <w:rPr>
          <w:rFonts w:hint="default" w:ascii="Times New Roman" w:hAnsi="Times New Roman" w:eastAsia="仿宋_GB2312" w:cs="Times New Roman"/>
          <w:b w:val="0"/>
          <w:i w:val="0"/>
          <w:caps w:val="0"/>
          <w:spacing w:val="0"/>
          <w:w w:val="100"/>
          <w:sz w:val="32"/>
          <w:szCs w:val="32"/>
        </w:rPr>
        <w:t>学院202</w:t>
      </w:r>
      <w:r>
        <w:rPr>
          <w:rFonts w:hint="eastAsia" w:ascii="Times New Roman" w:hAnsi="Times New Roman" w:eastAsia="仿宋_GB2312" w:cs="Times New Roman"/>
          <w:b w:val="0"/>
          <w:i w:val="0"/>
          <w:caps w:val="0"/>
          <w:spacing w:val="0"/>
          <w:w w:val="100"/>
          <w:sz w:val="32"/>
          <w:szCs w:val="32"/>
          <w:lang w:val="en-US" w:eastAsia="zh-CN"/>
        </w:rPr>
        <w:t>5</w:t>
      </w:r>
      <w:r>
        <w:rPr>
          <w:rFonts w:hint="default" w:ascii="Times New Roman" w:hAnsi="Times New Roman" w:eastAsia="仿宋_GB2312" w:cs="Times New Roman"/>
          <w:b w:val="0"/>
          <w:i w:val="0"/>
          <w:caps w:val="0"/>
          <w:spacing w:val="0"/>
          <w:w w:val="100"/>
          <w:sz w:val="32"/>
          <w:szCs w:val="32"/>
        </w:rPr>
        <w:t>年拟推荐新增硕士研究生指导教师资格人员汇总表》</w:t>
      </w:r>
    </w:p>
    <w:p w14:paraId="43523071">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lang w:val="en-US" w:eastAsia="zh-CN"/>
        </w:rPr>
      </w:pPr>
      <w:r>
        <w:rPr>
          <w:rFonts w:hint="eastAsia" w:ascii="Times New Roman" w:hAnsi="Times New Roman" w:eastAsia="仿宋_GB2312" w:cs="Times New Roman"/>
          <w:b w:val="0"/>
          <w:i w:val="0"/>
          <w:caps w:val="0"/>
          <w:spacing w:val="0"/>
          <w:w w:val="100"/>
          <w:sz w:val="32"/>
          <w:szCs w:val="32"/>
          <w:lang w:val="en-US" w:eastAsia="zh-CN"/>
        </w:rPr>
        <w:t>8</w:t>
      </w:r>
      <w:r>
        <w:rPr>
          <w:rFonts w:hint="default" w:ascii="Times New Roman" w:hAnsi="Times New Roman" w:eastAsia="仿宋_GB2312" w:cs="Times New Roman"/>
          <w:b w:val="0"/>
          <w:i w:val="0"/>
          <w:caps w:val="0"/>
          <w:spacing w:val="0"/>
          <w:w w:val="100"/>
          <w:sz w:val="32"/>
          <w:szCs w:val="32"/>
          <w:lang w:val="en-US" w:eastAsia="zh-CN"/>
        </w:rPr>
        <w:t>.硕士研究生指导教师资格申请材料填写及提交补充说明</w:t>
      </w:r>
    </w:p>
    <w:p w14:paraId="53C1C41F">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right"/>
        <w:textAlignment w:val="baseline"/>
        <w:rPr>
          <w:rFonts w:hint="eastAsia" w:ascii="Times New Roman" w:hAnsi="Times New Roman" w:eastAsia="仿宋_GB2312" w:cs="Times New Roman"/>
          <w:b w:val="0"/>
          <w:i w:val="0"/>
          <w:caps w:val="0"/>
          <w:spacing w:val="0"/>
          <w:w w:val="100"/>
          <w:sz w:val="32"/>
          <w:szCs w:val="32"/>
          <w:lang w:val="en-US" w:eastAsia="zh-CN"/>
        </w:rPr>
      </w:pPr>
    </w:p>
    <w:p w14:paraId="168D4060">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center"/>
        <w:textAlignment w:val="baseline"/>
        <w:rPr>
          <w:rFonts w:hint="eastAsia" w:ascii="Times New Roman" w:hAnsi="Times New Roman" w:eastAsia="仿宋_GB2312" w:cs="Times New Roman"/>
          <w:b w:val="0"/>
          <w:i w:val="0"/>
          <w:caps w:val="0"/>
          <w:spacing w:val="0"/>
          <w:w w:val="100"/>
          <w:sz w:val="32"/>
          <w:szCs w:val="32"/>
          <w:lang w:val="en-US" w:eastAsia="zh-CN"/>
        </w:rPr>
      </w:pPr>
      <w:r>
        <w:rPr>
          <w:rFonts w:hint="eastAsia" w:ascii="Times New Roman" w:hAnsi="Times New Roman" w:eastAsia="仿宋_GB2312" w:cs="Times New Roman"/>
          <w:b w:val="0"/>
          <w:i w:val="0"/>
          <w:caps w:val="0"/>
          <w:spacing w:val="0"/>
          <w:w w:val="100"/>
          <w:sz w:val="32"/>
          <w:szCs w:val="32"/>
          <w:lang w:val="en-US" w:eastAsia="zh-CN"/>
        </w:rPr>
        <w:t xml:space="preserve">                                      研究生处</w:t>
      </w:r>
    </w:p>
    <w:p w14:paraId="3452B088">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right"/>
        <w:textAlignment w:val="baseline"/>
        <w:rPr>
          <w:rFonts w:hint="default" w:ascii="Times New Roman" w:hAnsi="Times New Roman" w:eastAsia="仿宋_GB2312" w:cs="Times New Roman"/>
          <w:b w:val="0"/>
          <w:i w:val="0"/>
          <w:caps w:val="0"/>
          <w:spacing w:val="0"/>
          <w:w w:val="100"/>
          <w:sz w:val="32"/>
          <w:szCs w:val="32"/>
          <w:lang w:val="en-US" w:eastAsia="zh-CN"/>
        </w:rPr>
      </w:pPr>
      <w:r>
        <w:rPr>
          <w:rFonts w:hint="eastAsia" w:ascii="Times New Roman" w:hAnsi="Times New Roman" w:eastAsia="仿宋_GB2312" w:cs="Times New Roman"/>
          <w:b w:val="0"/>
          <w:i w:val="0"/>
          <w:caps w:val="0"/>
          <w:spacing w:val="0"/>
          <w:w w:val="100"/>
          <w:sz w:val="32"/>
          <w:szCs w:val="32"/>
          <w:lang w:val="en-US" w:eastAsia="zh-CN"/>
        </w:rPr>
        <w:t>2025年2月21日</w:t>
      </w:r>
    </w:p>
    <w:p w14:paraId="6251FC64"/>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A930BE7-D404-45C7-9720-45066EECEA9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embedRegular r:id="rId2" w:fontKey="{FD35B3AC-A0A2-4C61-A957-4FF757AAC353}"/>
  </w:font>
  <w:font w:name="华文中宋">
    <w:panose1 w:val="02010600040101010101"/>
    <w:charset w:val="86"/>
    <w:family w:val="auto"/>
    <w:pitch w:val="default"/>
    <w:sig w:usb0="00000287" w:usb1="080F0000" w:usb2="00000000" w:usb3="00000000" w:csb0="0004009F" w:csb1="DFD70000"/>
    <w:embedRegular r:id="rId3" w:fontKey="{42254A1E-2D3B-4BF8-8514-D1A658096259}"/>
  </w:font>
  <w:font w:name="方正公文小标宋">
    <w:panose1 w:val="02000500000000000000"/>
    <w:charset w:val="86"/>
    <w:family w:val="auto"/>
    <w:pitch w:val="default"/>
    <w:sig w:usb0="A00002BF" w:usb1="38CF7CFA" w:usb2="00000016" w:usb3="00000000" w:csb0="00040001" w:csb1="00000000"/>
    <w:embedRegular r:id="rId4" w:fontKey="{817D8A70-D27A-4FBD-969C-A7925D2D8C2F}"/>
  </w:font>
  <w:font w:name="仿宋_GB2312">
    <w:panose1 w:val="02010609030101010101"/>
    <w:charset w:val="86"/>
    <w:family w:val="auto"/>
    <w:pitch w:val="default"/>
    <w:sig w:usb0="00000001" w:usb1="080E0000" w:usb2="00000000" w:usb3="00000000" w:csb0="00040000" w:csb1="00000000"/>
    <w:embedRegular r:id="rId5" w:fontKey="{3EDBD832-5FAA-4E3B-8520-BFC1159B7EE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93536B"/>
    <w:rsid w:val="05B86830"/>
    <w:rsid w:val="1193536B"/>
    <w:rsid w:val="34512E9B"/>
    <w:rsid w:val="3C2D0BAA"/>
    <w:rsid w:val="466E4440"/>
    <w:rsid w:val="54B814E6"/>
    <w:rsid w:val="5E020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1620</Words>
  <Characters>1741</Characters>
  <Lines>0</Lines>
  <Paragraphs>0</Paragraphs>
  <TotalTime>46</TotalTime>
  <ScaleCrop>false</ScaleCrop>
  <LinksUpToDate>false</LinksUpToDate>
  <CharactersWithSpaces>1788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2025-02-20T02:37:00Z</dcterms:created>
  <dc:creator>Xuzz</dc:creator>
  <cp:lastModifiedBy>道通为一</cp:lastModifiedBy>
  <dcterms:modified xsi:type="dcterms:W3CDTF">2025-02-21T10:13:49Z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FC656271688A4CE98609473DADB47FB6_13</vt:lpwstr>
  </property>
  <property fmtid="{D5CDD505-2E9C-101B-9397-08002B2CF9AE}" pid="4" name="KSOTemplateDocerSaveRecord">
    <vt:lpwstr>eyJoZGlkIjoiODZjMzkxYzE3ZTY1ZDc0YzlmYjBhNTVhNTcyYjRiNzkiLCJ1c2VySWQiOiI0MzE5NjEwMDEifQ==</vt:lpwstr>
  </property>
</Properties>
</file>