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1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1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rFonts w:hint="eastAsia" w:eastAsia="宋体"/>
                <w:b/>
                <w:bCs/>
                <w:sz w:val="28"/>
                <w:szCs w:val="28"/>
                <w:lang w:val="en-US" w:eastAsia="zh-CN"/>
              </w:rPr>
            </w:pPr>
            <w:r>
              <w:rPr>
                <w:rFonts w:hint="eastAsia"/>
                <w:b/>
                <w:bCs/>
                <w:sz w:val="28"/>
                <w:szCs w:val="28"/>
                <w:lang w:val="en-US" w:eastAsia="zh-CN"/>
              </w:rPr>
              <w:t>学号</w:t>
            </w:r>
          </w:p>
        </w:tc>
        <w:tc>
          <w:tcPr>
            <w:tcW w:w="4532" w:type="dxa"/>
            <w:tcBorders>
              <w:bottom w:val="single" w:color="auto" w:sz="4" w:space="0"/>
            </w:tcBorders>
            <w:vAlign w:val="center"/>
          </w:tcPr>
          <w:p w14:paraId="48F2AADE">
            <w:pPr>
              <w:jc w:val="center"/>
              <w:rPr>
                <w:b/>
                <w:bCs/>
                <w:sz w:val="28"/>
                <w:szCs w:val="28"/>
              </w:rPr>
            </w:pPr>
          </w:p>
        </w:tc>
      </w:tr>
      <w:tr w14:paraId="247748D2">
        <w:tblPrEx>
          <w:tblCellMar>
            <w:top w:w="0" w:type="dxa"/>
            <w:left w:w="108" w:type="dxa"/>
            <w:bottom w:w="0" w:type="dxa"/>
            <w:right w:w="108" w:type="dxa"/>
          </w:tblCellMar>
        </w:tblPrEx>
        <w:trPr>
          <w:jc w:val="center"/>
        </w:trPr>
        <w:tc>
          <w:tcPr>
            <w:tcW w:w="2746" w:type="dxa"/>
            <w:vAlign w:val="bottom"/>
          </w:tcPr>
          <w:p w14:paraId="67753444">
            <w:pPr>
              <w:jc w:val="distribute"/>
              <w:rPr>
                <w:rFonts w:hint="eastAsia"/>
                <w:b/>
                <w:bCs/>
                <w:sz w:val="28"/>
                <w:szCs w:val="28"/>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147472695"/>
              <w:placeholder>
                <w:docPart w:val="{b6f80c8a-d8f0-4797-b24c-67fea688983d}"/>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6C9F239D">
                <w:pPr>
                  <w:jc w:val="center"/>
                  <w:rPr>
                    <w:b/>
                    <w:bCs/>
                    <w:sz w:val="28"/>
                    <w:szCs w:val="28"/>
                  </w:rPr>
                </w:pPr>
                <w:r>
                  <w:rPr>
                    <w:rStyle w:val="20"/>
                    <w:rFonts w:hint="eastAsia"/>
                  </w:rPr>
                  <w:t>选择一项。</w:t>
                </w:r>
              </w:p>
            </w:sdtContent>
          </w:sdt>
        </w:tc>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b6e0f217-48b5-40fe-bc3c-325535c3cd59}"/>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20"/>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1e704f3e-919d-4fde-9821-7b36e1bd8581}"/>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20"/>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0C071043">
      <w:pPr>
        <w:jc w:val="center"/>
        <w:rPr>
          <w:rFonts w:hint="eastAsia"/>
          <w:color w:val="000000"/>
          <w:sz w:val="48"/>
          <w:szCs w:val="48"/>
        </w:rPr>
      </w:pPr>
    </w:p>
    <w:p w14:paraId="12912621">
      <w:pPr>
        <w:jc w:val="center"/>
        <w:rPr>
          <w:rFonts w:hint="eastAsia"/>
          <w:color w:val="000000"/>
          <w:sz w:val="48"/>
          <w:szCs w:val="48"/>
        </w:rPr>
      </w:pPr>
    </w:p>
    <w:p w14:paraId="1491BD90">
      <w:pPr>
        <w:jc w:val="center"/>
        <w:rPr>
          <w:rFonts w:hint="eastAsia"/>
          <w:color w:val="000000"/>
          <w:sz w:val="48"/>
          <w:szCs w:val="48"/>
        </w:rPr>
      </w:pPr>
    </w:p>
    <w:p w14:paraId="6012B37F">
      <w:pPr>
        <w:jc w:val="center"/>
        <w:rPr>
          <w:rFonts w:hint="eastAsia"/>
          <w:color w:val="000000"/>
          <w:sz w:val="48"/>
          <w:szCs w:val="48"/>
        </w:rPr>
      </w:pPr>
    </w:p>
    <w:p w14:paraId="5A5ACC2F">
      <w:pPr>
        <w:jc w:val="center"/>
        <w:rPr>
          <w:rFonts w:hint="eastAsia"/>
          <w:color w:val="000000"/>
          <w:sz w:val="48"/>
          <w:szCs w:val="48"/>
        </w:rPr>
      </w:pPr>
    </w:p>
    <w:p w14:paraId="44249AE2">
      <w:pPr>
        <w:jc w:val="center"/>
        <w:rPr>
          <w:rFonts w:hint="eastAsia"/>
          <w:color w:val="000000"/>
          <w:sz w:val="48"/>
          <w:szCs w:val="48"/>
        </w:rPr>
      </w:pPr>
    </w:p>
    <w:p w14:paraId="2EB46B9B">
      <w:pPr>
        <w:jc w:val="center"/>
        <w:rPr>
          <w:color w:val="000000"/>
          <w:sz w:val="48"/>
          <w:szCs w:val="48"/>
        </w:rPr>
      </w:pPr>
      <w:bookmarkStart w:id="20" w:name="_GoBack"/>
      <w:bookmarkEnd w:id="20"/>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21"/>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hint="eastAsia" w:ascii="黑体" w:eastAsia="黑体"/>
          <w:b/>
          <w:sz w:val="28"/>
          <w:szCs w:val="28"/>
          <w:lang w:val="en-US" w:eastAsia="zh-CN"/>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920" w:firstLineChars="8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1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655966DA">
      <w:pPr>
        <w:pStyle w:val="2"/>
        <w:spacing w:before="156" w:beforeLines="50" w:after="156" w:afterLines="50" w:line="440" w:lineRule="exact"/>
        <w:jc w:val="center"/>
        <w:rPr>
          <w:rFonts w:ascii="黑体" w:eastAsia="黑体"/>
          <w:sz w:val="32"/>
          <w:szCs w:val="32"/>
        </w:rPr>
      </w:pPr>
      <w:bookmarkStart w:id="3" w:name="_Toc2781"/>
      <w:r>
        <w:rPr>
          <w:rFonts w:hint="eastAsia" w:ascii="黑体" w:eastAsia="黑体"/>
          <w:sz w:val="32"/>
          <w:szCs w:val="32"/>
        </w:rPr>
        <w:t>目录</w:t>
      </w:r>
      <w:bookmarkEnd w:id="3"/>
    </w:p>
    <w:p w14:paraId="27F606A5">
      <w:pPr>
        <w:pStyle w:val="11"/>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"_Toc1639"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_Toc1639 \h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283AC4AF">
      <w:pPr>
        <w:pStyle w:val="11"/>
        <w:tabs>
          <w:tab w:val="right" w:leader="dot" w:pos="8504"/>
          <w:tab w:val="clear" w:pos="9060"/>
        </w:tabs>
        <w:rPr>
          <w:rFonts w:cs="宋体"/>
          <w:sz w:val="24"/>
          <w:szCs w:val="24"/>
        </w:rPr>
      </w:pPr>
      <w:r>
        <w:fldChar w:fldCharType="begin"/>
      </w:r>
      <w:r>
        <w:instrText xml:space="preserve"> HYPERLINK \l "_Toc2867"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_Toc2867 \h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3E6E5057">
      <w:pPr>
        <w:pStyle w:val="11"/>
        <w:tabs>
          <w:tab w:val="right" w:leader="dot" w:pos="8504"/>
          <w:tab w:val="clear" w:pos="9060"/>
        </w:tabs>
        <w:rPr>
          <w:rFonts w:cs="宋体"/>
          <w:sz w:val="24"/>
          <w:szCs w:val="24"/>
        </w:rPr>
      </w:pPr>
      <w:r>
        <w:fldChar w:fldCharType="begin"/>
      </w:r>
      <w:r>
        <w:instrText xml:space="preserve"> HYPERLINK \l "_Toc2781"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_Toc2781 \h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0DF322DE">
      <w:pPr>
        <w:pStyle w:val="11"/>
        <w:tabs>
          <w:tab w:val="right" w:leader="dot" w:pos="8504"/>
          <w:tab w:val="clear" w:pos="9060"/>
        </w:tabs>
        <w:rPr>
          <w:rFonts w:cs="宋体"/>
          <w:sz w:val="24"/>
          <w:szCs w:val="24"/>
        </w:rPr>
      </w:pPr>
      <w:r>
        <w:fldChar w:fldCharType="begin"/>
      </w:r>
      <w:r>
        <w:instrText xml:space="preserve"> HYPERLINK \l "_Toc10595"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_Toc10595 \h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3BE8ACD">
      <w:pPr>
        <w:pStyle w:val="11"/>
        <w:tabs>
          <w:tab w:val="right" w:leader="dot" w:pos="8504"/>
          <w:tab w:val="clear" w:pos="9060"/>
        </w:tabs>
        <w:rPr>
          <w:rFonts w:cs="宋体"/>
          <w:sz w:val="24"/>
          <w:szCs w:val="24"/>
        </w:rPr>
      </w:pPr>
      <w:r>
        <w:fldChar w:fldCharType="begin"/>
      </w:r>
      <w:r>
        <w:instrText xml:space="preserve"> HYPERLINK \l "_Toc24111"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_Toc24111 \h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AE7B5C8">
      <w:pPr>
        <w:pStyle w:val="14"/>
        <w:tabs>
          <w:tab w:val="right" w:leader="dot" w:pos="8504"/>
          <w:tab w:val="clear" w:pos="420"/>
          <w:tab w:val="clear" w:pos="9060"/>
        </w:tabs>
        <w:spacing w:line="440" w:lineRule="exact"/>
        <w:rPr>
          <w:rFonts w:ascii="宋体" w:hAnsi="宋体" w:cs="宋体"/>
          <w:sz w:val="24"/>
        </w:rPr>
      </w:pPr>
      <w:r>
        <w:fldChar w:fldCharType="begin"/>
      </w:r>
      <w:r>
        <w:instrText xml:space="preserve"> HYPERLINK \l "_Toc5085"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_Toc5085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5E051FFB">
      <w:pPr>
        <w:pStyle w:val="7"/>
        <w:tabs>
          <w:tab w:val="right" w:leader="dot" w:pos="8504"/>
          <w:tab w:val="clear" w:pos="9060"/>
        </w:tabs>
        <w:spacing w:line="440" w:lineRule="exact"/>
        <w:rPr>
          <w:rFonts w:ascii="宋体" w:hAnsi="宋体" w:cs="宋体"/>
          <w:sz w:val="24"/>
        </w:rPr>
      </w:pPr>
      <w:r>
        <w:fldChar w:fldCharType="begin"/>
      </w:r>
      <w:r>
        <w:instrText xml:space="preserve"> HYPERLINK \l "_Toc9999" </w:instrText>
      </w:r>
      <w:r>
        <w:fldChar w:fldCharType="separate"/>
      </w:r>
      <w:r>
        <w:rPr>
          <w:rFonts w:hint="eastAsia"/>
          <w:sz w:val="24"/>
          <w:szCs w:val="32"/>
          <w:lang w:eastAsia="zh-CN"/>
        </w:rPr>
        <w:t>（</w:t>
      </w:r>
      <w:r>
        <w:rPr>
          <w:rFonts w:hint="eastAsia"/>
          <w:sz w:val="24"/>
          <w:szCs w:val="32"/>
          <w:lang w:val="en-US" w:eastAsia="zh-CN"/>
        </w:rPr>
        <w:t>二</w:t>
      </w:r>
      <w:r>
        <w:rPr>
          <w:rFonts w:hint="eastAsia"/>
          <w:sz w:val="24"/>
          <w:szCs w:val="32"/>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_Toc9999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5A2DBF1">
      <w:pPr>
        <w:pStyle w:val="12"/>
        <w:tabs>
          <w:tab w:val="right" w:leader="dot" w:pos="8504"/>
          <w:tab w:val="clear" w:pos="9060"/>
        </w:tabs>
        <w:spacing w:line="440" w:lineRule="exact"/>
        <w:rPr>
          <w:rFonts w:ascii="宋体" w:hAnsi="宋体" w:cs="宋体"/>
          <w:sz w:val="24"/>
        </w:rPr>
      </w:pPr>
      <w:r>
        <w:fldChar w:fldCharType="begin"/>
      </w:r>
      <w:r>
        <w:instrText xml:space="preserve"> HYPERLINK \l "_Toc32631" </w:instrText>
      </w:r>
      <w:r>
        <w:fldChar w:fldCharType="separate"/>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_Toc32631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338F722">
      <w:pPr>
        <w:pStyle w:val="7"/>
        <w:tabs>
          <w:tab w:val="right" w:leader="dot" w:pos="8504"/>
          <w:tab w:val="clear" w:pos="9060"/>
        </w:tabs>
        <w:spacing w:line="440" w:lineRule="exact"/>
        <w:rPr>
          <w:rFonts w:ascii="宋体" w:hAnsi="宋体" w:cs="宋体"/>
          <w:sz w:val="24"/>
        </w:rPr>
      </w:pPr>
      <w:r>
        <w:fldChar w:fldCharType="begin"/>
      </w:r>
      <w:r>
        <w:instrText xml:space="preserve"> HYPERLINK \l "_Toc16429" </w:instrText>
      </w:r>
      <w:r>
        <w:fldChar w:fldCharType="separate"/>
      </w:r>
      <w:r>
        <w:rPr>
          <w:rFonts w:hint="eastAsia" w:ascii="宋体" w:hAnsi="宋体" w:cs="宋体"/>
          <w:sz w:val="24"/>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_Toc16429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098F1361">
      <w:pPr>
        <w:pStyle w:val="7"/>
        <w:tabs>
          <w:tab w:val="right" w:leader="dot" w:pos="8504"/>
          <w:tab w:val="clear" w:pos="9060"/>
        </w:tabs>
        <w:spacing w:line="440" w:lineRule="exact"/>
        <w:rPr>
          <w:rFonts w:ascii="宋体" w:hAnsi="宋体" w:cs="宋体"/>
          <w:sz w:val="24"/>
        </w:rPr>
      </w:pPr>
      <w:r>
        <w:fldChar w:fldCharType="begin"/>
      </w:r>
      <w:r>
        <w:instrText xml:space="preserve"> HYPERLINK \l "_Toc12555" </w:instrText>
      </w:r>
      <w:r>
        <w:fldChar w:fldCharType="separate"/>
      </w:r>
      <w:r>
        <w:rPr>
          <w:rFonts w:hint="eastAsia" w:ascii="宋体" w:hAnsi="宋体" w:cs="宋体"/>
          <w:sz w:val="24"/>
        </w:rPr>
        <w:t>3．</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_Toc12555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50510B1">
      <w:pPr>
        <w:pStyle w:val="11"/>
        <w:tabs>
          <w:tab w:val="right" w:leader="dot" w:pos="8504"/>
          <w:tab w:val="clear" w:pos="9060"/>
        </w:tabs>
        <w:rPr>
          <w:rFonts w:cs="宋体"/>
          <w:sz w:val="24"/>
          <w:szCs w:val="24"/>
        </w:rPr>
      </w:pPr>
      <w:r>
        <w:fldChar w:fldCharType="begin"/>
      </w:r>
      <w:r>
        <w:instrText xml:space="preserve"> HYPERLINK \l "_Toc9727"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_Toc9727 \h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28B814D6">
      <w:pPr>
        <w:pStyle w:val="11"/>
        <w:tabs>
          <w:tab w:val="right" w:leader="dot" w:pos="8504"/>
          <w:tab w:val="clear" w:pos="9060"/>
        </w:tabs>
        <w:rPr>
          <w:rFonts w:cs="宋体"/>
          <w:sz w:val="24"/>
          <w:szCs w:val="24"/>
        </w:rPr>
      </w:pPr>
      <w:r>
        <w:fldChar w:fldCharType="begin"/>
      </w:r>
      <w:r>
        <w:instrText xml:space="preserve"> HYPERLINK \l "_Toc24422"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_Toc24422 \h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5FABC594">
      <w:pPr>
        <w:pStyle w:val="11"/>
        <w:tabs>
          <w:tab w:val="right" w:leader="dot" w:pos="8504"/>
          <w:tab w:val="clear" w:pos="9060"/>
        </w:tabs>
        <w:rPr>
          <w:rFonts w:cs="宋体"/>
          <w:sz w:val="24"/>
          <w:szCs w:val="24"/>
        </w:rPr>
      </w:pPr>
      <w:r>
        <w:fldChar w:fldCharType="begin"/>
      </w:r>
      <w:r>
        <w:instrText xml:space="preserve"> HYPERLINK \l "_Toc23962"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_Toc23962 \h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6A431C9E">
      <w:pPr>
        <w:pStyle w:val="11"/>
        <w:tabs>
          <w:tab w:val="right" w:leader="dot" w:pos="8504"/>
          <w:tab w:val="clear" w:pos="9060"/>
        </w:tabs>
        <w:rPr>
          <w:rFonts w:cs="宋体"/>
          <w:sz w:val="24"/>
          <w:szCs w:val="24"/>
        </w:rPr>
      </w:pPr>
      <w:r>
        <w:fldChar w:fldCharType="begin"/>
      </w:r>
      <w:r>
        <w:instrText xml:space="preserve"> HYPERLINK \l "_Toc19001"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_Toc19001 \h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487252D3">
      <w:pPr>
        <w:pStyle w:val="11"/>
        <w:tabs>
          <w:tab w:val="right" w:leader="dot" w:pos="8504"/>
          <w:tab w:val="clear" w:pos="9060"/>
        </w:tabs>
        <w:rPr>
          <w:rFonts w:cs="宋体"/>
          <w:sz w:val="24"/>
          <w:szCs w:val="24"/>
        </w:rPr>
      </w:pPr>
      <w:r>
        <w:fldChar w:fldCharType="begin"/>
      </w:r>
      <w:r>
        <w:instrText xml:space="preserve"> HYPERLINK \l "_Toc23384"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_Toc23384 \h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73C86930">
      <w:pPr>
        <w:pStyle w:val="11"/>
        <w:tabs>
          <w:tab w:val="right" w:leader="dot" w:pos="8504"/>
          <w:tab w:val="clear" w:pos="9060"/>
        </w:tabs>
      </w:pPr>
      <w:r>
        <w:fldChar w:fldCharType="begin"/>
      </w:r>
      <w:r>
        <w:instrText xml:space="preserve"> HYPERLINK \l "_Toc15604"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_Toc15604 \h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B23CAFF">
      <w:pPr>
        <w:pStyle w:val="11"/>
        <w:rPr>
          <w:color w:val="000000"/>
        </w:rPr>
      </w:pPr>
      <w:r>
        <w:rPr>
          <w:color w:val="000000"/>
          <w:szCs w:val="24"/>
        </w:rPr>
        <w:fldChar w:fldCharType="end"/>
      </w:r>
    </w:p>
    <w:p w14:paraId="0E91BBFE">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2BBA48E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eastAsia="黑体"/>
          <w:b w:val="0"/>
          <w:sz w:val="32"/>
          <w:szCs w:val="32"/>
        </w:rPr>
      </w:pPr>
      <w:bookmarkStart w:id="4" w:name="_Toc10595"/>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引言/绪论 </w:instrText>
      </w:r>
      <w:r>
        <w:rPr>
          <w:rFonts w:hint="eastAsia" w:ascii="黑体" w:eastAsia="黑体"/>
          <w:b w:val="0"/>
          <w:sz w:val="32"/>
          <w:szCs w:val="32"/>
        </w:rPr>
        <w:fldChar w:fldCharType="end"/>
      </w:r>
      <w:bookmarkEnd w:id="4"/>
    </w:p>
    <w:p w14:paraId="32420BAD">
      <w:pPr>
        <w:pStyle w:val="2"/>
        <w:spacing w:before="156" w:beforeLines="50" w:after="156" w:afterLines="50" w:line="360" w:lineRule="auto"/>
        <w:jc w:val="center"/>
        <w:rPr>
          <w:rFonts w:ascii="黑体" w:eastAsia="黑体"/>
          <w:b w:val="0"/>
          <w:sz w:val="32"/>
          <w:szCs w:val="32"/>
        </w:rPr>
      </w:pPr>
    </w:p>
    <w:p w14:paraId="11840712">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9949D3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5" w:name="_Toc24111"/>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点击输入章标题 </w:instrText>
      </w:r>
      <w:r>
        <w:rPr>
          <w:rFonts w:hint="eastAsia" w:ascii="黑体" w:eastAsia="黑体"/>
          <w:b w:val="0"/>
          <w:sz w:val="32"/>
          <w:szCs w:val="32"/>
        </w:rPr>
        <w:fldChar w:fldCharType="end"/>
      </w:r>
      <w:bookmarkEnd w:id="5"/>
    </w:p>
    <w:p w14:paraId="6167142F">
      <w:pPr>
        <w:pStyle w:val="3"/>
        <w:spacing w:before="0" w:after="0" w:line="360" w:lineRule="auto"/>
        <w:ind w:firstLine="560" w:firstLineChars="200"/>
        <w:rPr>
          <w:rFonts w:ascii="黑体"/>
          <w:sz w:val="28"/>
          <w:szCs w:val="28"/>
        </w:rPr>
      </w:pPr>
      <w:bookmarkStart w:id="6" w:name="_Toc5085"/>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36667DA7">
      <w:pPr>
        <w:pStyle w:val="4"/>
        <w:spacing w:before="0" w:after="0" w:line="440" w:lineRule="exact"/>
        <w:ind w:firstLine="480" w:firstLineChars="200"/>
        <w:rPr>
          <w:rFonts w:ascii="黑体" w:eastAsia="黑体"/>
          <w:b w:val="0"/>
          <w:sz w:val="24"/>
          <w:szCs w:val="24"/>
        </w:rPr>
      </w:pPr>
      <w:bookmarkStart w:id="7" w:name="_Toc999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一</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3AEF6B94">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ascii="宋体" w:hAnsi="宋体"/>
          <w:sz w:val="24"/>
        </w:rPr>
      </w:pPr>
      <w:bookmarkStart w:id="8" w:name="_Toc32631"/>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618C39F0">
      <w:pPr>
        <w:pStyle w:val="5"/>
        <w:spacing w:before="0" w:after="0" w:line="440" w:lineRule="exact"/>
        <w:ind w:firstLine="480" w:firstLineChars="200"/>
        <w:rPr>
          <w:rFonts w:hint="eastAsia" w:eastAsia="黑体"/>
          <w:b w:val="0"/>
          <w:sz w:val="24"/>
          <w:szCs w:val="24"/>
          <w:lang w:eastAsia="zh-CN"/>
        </w:rPr>
      </w:pPr>
      <w:r>
        <w:rPr>
          <w:rFonts w:hint="eastAsia"/>
          <w:b w:val="0"/>
          <w:sz w:val="24"/>
          <w:szCs w:val="24"/>
          <w:lang w:eastAsia="zh-CN"/>
        </w:rPr>
        <w:t>（</w:t>
      </w:r>
      <w:r>
        <w:rPr>
          <w:rFonts w:hint="eastAsia"/>
          <w:b w:val="0"/>
          <w:sz w:val="24"/>
          <w:szCs w:val="24"/>
          <w:lang w:val="en-US" w:eastAsia="zh-CN"/>
        </w:rPr>
        <w:t>1</w:t>
      </w:r>
      <w:r>
        <w:rPr>
          <w:rFonts w:hint="eastAsia"/>
          <w:b w:val="0"/>
          <w:sz w:val="24"/>
          <w:szCs w:val="24"/>
          <w:lang w:eastAsia="zh-CN"/>
        </w:rPr>
        <w:t>）</w:t>
      </w:r>
      <w:r>
        <w:rPr>
          <w:b w:val="0"/>
          <w:sz w:val="24"/>
          <w:szCs w:val="24"/>
        </w:rPr>
        <w:fldChar w:fldCharType="begin"/>
      </w:r>
      <w:r>
        <w:rPr>
          <w:b w:val="0"/>
          <w:sz w:val="24"/>
          <w:szCs w:val="24"/>
        </w:rPr>
        <w:instrText xml:space="preserve"> MACROBUTTON  AcceptAllChangesInDoc 点击输入内容 </w:instrText>
      </w:r>
      <w:r>
        <w:rPr>
          <w:b w:val="0"/>
          <w:sz w:val="24"/>
          <w:szCs w:val="24"/>
        </w:rPr>
        <w:fldChar w:fldCharType="end"/>
      </w:r>
    </w:p>
    <w:p w14:paraId="756617C9">
      <w:pPr>
        <w:pStyle w:val="5"/>
        <w:spacing w:before="0" w:after="0" w:line="440" w:lineRule="exact"/>
        <w:ind w:firstLine="480" w:firstLineChars="200"/>
        <w:rPr>
          <w:b w:val="0"/>
          <w:sz w:val="24"/>
          <w:szCs w:val="24"/>
        </w:rPr>
      </w:pPr>
    </w:p>
    <w:p w14:paraId="3FC3DD24">
      <w:pPr>
        <w:pStyle w:val="5"/>
        <w:spacing w:before="0" w:after="0" w:line="440" w:lineRule="exact"/>
        <w:ind w:firstLine="480" w:firstLineChars="200"/>
        <w:rPr>
          <w:b w:val="0"/>
          <w:sz w:val="24"/>
          <w:szCs w:val="24"/>
        </w:rPr>
      </w:pPr>
    </w:p>
    <w:p w14:paraId="608AD5D3">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29754"/>
      <w:r>
        <w:rPr>
          <w:rFonts w:ascii="黑体" w:hAnsi="黑体"/>
          <w:b w:val="0"/>
          <w:sz w:val="24"/>
          <w:szCs w:val="24"/>
        </w:rPr>
        <w:fldChar w:fldCharType="begin"/>
      </w:r>
      <w:r>
        <w:rPr>
          <w:rFonts w:ascii="黑体" w:hAnsi="黑体"/>
          <w:b w:val="0"/>
          <w:sz w:val="24"/>
          <w:szCs w:val="24"/>
        </w:rPr>
        <w:instrText xml:space="preserve"> MACROBUTTON  AcceptAllChangesInDoc 点击输入三级节标题 </w:instrText>
      </w:r>
      <w:r>
        <w:rPr>
          <w:rFonts w:ascii="黑体" w:hAnsi="黑体"/>
          <w:b w:val="0"/>
          <w:sz w:val="24"/>
          <w:szCs w:val="24"/>
        </w:rPr>
        <w:fldChar w:fldCharType="end"/>
      </w:r>
      <w:bookmarkEnd w:id="9"/>
    </w:p>
    <w:p w14:paraId="6198D3EA">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406B12B">
      <w:pPr>
        <w:spacing w:line="440" w:lineRule="exact"/>
        <w:ind w:firstLine="480" w:firstLineChars="200"/>
        <w:rPr>
          <w:sz w:val="24"/>
        </w:rPr>
      </w:pPr>
    </w:p>
    <w:p w14:paraId="27AED0A1">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68719D0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19"/>
          <w:sz w:val="24"/>
          <w:shd w:val="pct10" w:color="auto" w:fill="FFFFFF"/>
        </w:rPr>
        <w:footnoteReference w:id="0"/>
      </w:r>
      <w:r>
        <w:rPr>
          <w:rFonts w:hint="eastAsia"/>
          <w:sz w:val="24"/>
          <w:shd w:val="pct10" w:color="auto" w:fill="FFFFFF"/>
        </w:rPr>
        <w:t>当然庄严地承诺了这条规定所包含的义务和责任。</w:t>
      </w:r>
    </w:p>
    <w:p w14:paraId="4A717CC1">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19"/>
          <w:sz w:val="24"/>
          <w:shd w:val="pct10" w:color="auto" w:fill="FFFFFF"/>
        </w:rPr>
        <w:footnoteReference w:id="1"/>
      </w:r>
    </w:p>
    <w:p w14:paraId="17CBF059">
      <w:pPr>
        <w:spacing w:line="440" w:lineRule="exact"/>
        <w:ind w:firstLine="480" w:firstLineChars="200"/>
        <w:rPr>
          <w:sz w:val="24"/>
          <w:shd w:val="pct10" w:color="auto" w:fill="FFFFFF"/>
        </w:rPr>
      </w:pPr>
      <w:r>
        <w:rPr>
          <w:rFonts w:hint="eastAsia"/>
          <w:sz w:val="24"/>
          <w:shd w:val="pct10" w:color="auto" w:fill="FFFFFF"/>
        </w:rPr>
        <w:t>…………</w:t>
      </w:r>
    </w:p>
    <w:p w14:paraId="267BA37D">
      <w:pPr>
        <w:spacing w:line="440" w:lineRule="exact"/>
        <w:ind w:firstLine="480" w:firstLineChars="200"/>
        <w:rPr>
          <w:sz w:val="24"/>
        </w:rPr>
      </w:pPr>
    </w:p>
    <w:p w14:paraId="10205864">
      <w:pPr>
        <w:pStyle w:val="4"/>
        <w:spacing w:before="0" w:after="0" w:line="440" w:lineRule="exact"/>
        <w:ind w:firstLine="480" w:firstLineChars="200"/>
        <w:rPr>
          <w:rFonts w:ascii="黑体" w:eastAsia="黑体"/>
          <w:b w:val="0"/>
          <w:sz w:val="24"/>
          <w:szCs w:val="24"/>
        </w:rPr>
      </w:pPr>
      <w:bookmarkStart w:id="10" w:name="_Toc1642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二</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31242450">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CAD3FDB">
      <w:pPr>
        <w:spacing w:line="440" w:lineRule="exact"/>
        <w:ind w:firstLine="480" w:firstLineChars="200"/>
        <w:rPr>
          <w:rFonts w:ascii="宋体" w:hAnsi="宋体"/>
          <w:sz w:val="24"/>
        </w:rPr>
      </w:pPr>
    </w:p>
    <w:p w14:paraId="0BB1CB8C">
      <w:pPr>
        <w:spacing w:line="440" w:lineRule="exact"/>
        <w:ind w:firstLine="480" w:firstLineChars="200"/>
        <w:rPr>
          <w:rFonts w:ascii="宋体" w:hAnsi="宋体"/>
          <w:sz w:val="24"/>
        </w:rPr>
      </w:pPr>
    </w:p>
    <w:p w14:paraId="4122DAB7">
      <w:pPr>
        <w:spacing w:line="440" w:lineRule="exact"/>
        <w:ind w:firstLine="480" w:firstLineChars="200"/>
        <w:rPr>
          <w:sz w:val="24"/>
        </w:rPr>
      </w:pPr>
    </w:p>
    <w:p w14:paraId="3FA00A14">
      <w:pPr>
        <w:pStyle w:val="4"/>
        <w:spacing w:before="0" w:after="0" w:line="440" w:lineRule="exact"/>
        <w:ind w:firstLine="480" w:firstLineChars="200"/>
        <w:rPr>
          <w:rFonts w:ascii="黑体" w:eastAsia="黑体"/>
          <w:b w:val="0"/>
          <w:sz w:val="24"/>
          <w:szCs w:val="24"/>
        </w:rPr>
      </w:pPr>
      <w:bookmarkStart w:id="11" w:name="_Toc12555"/>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三</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5216F051">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39E30D8A">
      <w:pPr>
        <w:spacing w:line="440" w:lineRule="exact"/>
        <w:rPr>
          <w:rFonts w:ascii="黑体" w:eastAsia="黑体"/>
          <w:sz w:val="28"/>
          <w:szCs w:val="28"/>
        </w:rPr>
      </w:pPr>
    </w:p>
    <w:p w14:paraId="1A71A5C6">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434B977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2" w:name="_Toc9727"/>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3A086D05">
      <w:pPr>
        <w:spacing w:line="440" w:lineRule="exact"/>
        <w:ind w:firstLine="480" w:firstLineChars="200"/>
        <w:rPr>
          <w:rFonts w:ascii="宋体" w:hAnsi="宋体"/>
          <w:sz w:val="24"/>
        </w:rPr>
      </w:pPr>
      <w:r>
        <w:rPr>
          <w:rFonts w:hint="eastAsia" w:ascii="宋体" w:hAnsi="宋体"/>
          <w:sz w:val="24"/>
        </w:rPr>
        <w:t>内容略</w:t>
      </w:r>
    </w:p>
    <w:p w14:paraId="0EF9F898">
      <w:pPr>
        <w:spacing w:line="440" w:lineRule="exact"/>
        <w:ind w:firstLine="480" w:firstLineChars="200"/>
        <w:rPr>
          <w:rFonts w:ascii="宋体" w:hAnsi="宋体"/>
          <w:sz w:val="24"/>
        </w:rPr>
      </w:pPr>
    </w:p>
    <w:p w14:paraId="1D4F178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509921E6">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19"/>
          <w:rFonts w:hint="eastAsia" w:ascii="宋体" w:hAnsi="宋体" w:cs="宋体"/>
          <w:sz w:val="24"/>
          <w:shd w:val="pct10" w:color="auto" w:fill="FFFFFF"/>
        </w:rPr>
        <w:t>[13]59-60</w:t>
      </w:r>
    </w:p>
    <w:p w14:paraId="59264BA7">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905C3B3">
      <w:pPr>
        <w:spacing w:line="440" w:lineRule="exact"/>
        <w:ind w:firstLine="480" w:firstLineChars="200"/>
        <w:rPr>
          <w:rStyle w:val="19"/>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19"/>
          <w:rFonts w:hint="eastAsia" w:ascii="宋体" w:hAnsi="宋体" w:cs="宋体"/>
          <w:sz w:val="24"/>
          <w:shd w:val="pct10" w:color="auto" w:fill="FFFFFF"/>
        </w:rPr>
        <w:t>[13]52</w:t>
      </w:r>
    </w:p>
    <w:p w14:paraId="0B53A0C8">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0CE20F8">
      <w:pPr>
        <w:jc w:val="center"/>
      </w:pPr>
      <w:r>
        <w:object>
          <v:shape id="_x0000_i1025" o:spt="75" type="#_x0000_t75" style="height:123.75pt;width:318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0AC7EC2D">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55F8361C">
      <w:pPr>
        <w:tabs>
          <w:tab w:val="left" w:pos="840"/>
        </w:tabs>
        <w:spacing w:line="440" w:lineRule="exact"/>
        <w:ind w:firstLine="480" w:firstLineChars="200"/>
        <w:rPr>
          <w:rFonts w:ascii="宋体" w:hAnsi="宋体"/>
          <w:sz w:val="24"/>
        </w:rPr>
      </w:pPr>
    </w:p>
    <w:p w14:paraId="5267E3E8">
      <w:pPr>
        <w:tabs>
          <w:tab w:val="left" w:pos="840"/>
        </w:tabs>
        <w:spacing w:line="440" w:lineRule="exact"/>
        <w:ind w:firstLine="480" w:firstLineChars="200"/>
        <w:rPr>
          <w:rFonts w:ascii="宋体" w:hAnsi="宋体"/>
          <w:sz w:val="24"/>
        </w:rPr>
      </w:pPr>
      <w:r>
        <w:rPr>
          <w:rFonts w:ascii="宋体" w:hAnsi="宋体"/>
          <w:sz w:val="24"/>
        </w:rPr>
        <w:tab/>
      </w:r>
    </w:p>
    <w:p w14:paraId="74640EF5">
      <w:pPr>
        <w:spacing w:line="440" w:lineRule="exact"/>
        <w:ind w:firstLine="480" w:firstLineChars="200"/>
        <w:rPr>
          <w:sz w:val="24"/>
          <w:shd w:val="pct10" w:color="auto" w:fill="FFFFFF"/>
        </w:rPr>
      </w:pPr>
      <w:r>
        <w:rPr>
          <w:rFonts w:hint="eastAsia" w:ascii="宋体" w:hAnsi="宋体"/>
          <w:sz w:val="24"/>
          <w:shd w:val="pct10" w:color="auto" w:fill="FFFFFF"/>
        </w:rPr>
        <w:t>3.文</w:t>
      </w:r>
      <w:r>
        <w:rPr>
          <w:rFonts w:hint="eastAsia"/>
          <w:sz w:val="24"/>
          <w:shd w:val="pct10" w:color="auto" w:fill="FFFFFF"/>
        </w:rPr>
        <w:t>中插入表达式示例：</w:t>
      </w:r>
    </w:p>
    <w:p w14:paraId="484DFFCA">
      <w:pPr>
        <w:spacing w:line="300" w:lineRule="auto"/>
        <w:ind w:firstLine="840" w:firstLineChars="400"/>
      </w:pPr>
      <w:r>
        <w:rPr>
          <w:rFonts w:hint="eastAsia"/>
        </w:rPr>
        <w:t>当广义控制截面</w:t>
      </w:r>
      <w:r>
        <w:rPr>
          <w:position w:val="-6"/>
        </w:rPr>
        <w:object>
          <v:shape id="_x0000_i1026" o:spt="75" type="#_x0000_t75" style="height:12pt;width:10.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3AD2C93C">
      <w:pPr>
        <w:spacing w:line="300" w:lineRule="auto"/>
        <w:ind w:firstLine="539" w:firstLineChars="257"/>
        <w:rPr>
          <w:rFonts w:hint="eastAsia" w:eastAsia="宋体"/>
          <w:lang w:val="en-US" w:eastAsia="zh-CN"/>
        </w:rPr>
      </w:pPr>
      <w:r>
        <w:rPr>
          <w:rFonts w:hint="eastAsia"/>
        </w:rPr>
        <w:t xml:space="preserve">                          </w:t>
      </w:r>
      <w:r>
        <w:rPr>
          <w:position w:val="-28"/>
        </w:rPr>
        <w:object>
          <v:shape id="_x0000_i1027" o:spt="75" type="#_x0000_t75" style="height:36pt;width:96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lang w:val="en-US" w:eastAsia="zh-CN"/>
        </w:rPr>
        <w:t>(</w:t>
      </w:r>
      <w:r>
        <w:t>2</w:t>
      </w:r>
      <w:r>
        <w:rPr>
          <w:rFonts w:hint="eastAsia"/>
        </w:rPr>
        <w:t>.</w:t>
      </w:r>
      <w:r>
        <w:t>1</w:t>
      </w:r>
      <w:r>
        <w:rPr>
          <w:rFonts w:hint="eastAsia"/>
          <w:lang w:val="en-US" w:eastAsia="zh-CN"/>
        </w:rPr>
        <w:t>)</w:t>
      </w:r>
    </w:p>
    <w:p w14:paraId="0E0A2D25">
      <w:pPr>
        <w:spacing w:line="440" w:lineRule="exact"/>
        <w:ind w:firstLine="480" w:firstLineChars="200"/>
        <w:rPr>
          <w:rFonts w:ascii="宋体" w:hAnsi="宋体"/>
          <w:sz w:val="24"/>
        </w:rPr>
      </w:pPr>
    </w:p>
    <w:p w14:paraId="5B0D8281">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2A40B810">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FD22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61FE324F">
            <w:pPr>
              <w:jc w:val="center"/>
            </w:pPr>
            <w:r>
              <w:rPr>
                <w:position w:val="-10"/>
              </w:rPr>
              <w:object>
                <v:shape id="_x0000_i1028" o:spt="75" type="#_x0000_t75" style="height:15.75pt;width:10.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53C26664">
            <w:pPr>
              <w:jc w:val="center"/>
            </w:pPr>
            <w:r>
              <w:rPr>
                <w:position w:val="-10"/>
              </w:rPr>
              <w:object>
                <v:shape id="_x0000_i1029" o:spt="75" type="#_x0000_t75" style="height:15.75pt;width:12.7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675F0AB3">
            <w:pPr>
              <w:jc w:val="center"/>
            </w:pPr>
            <w:r>
              <w:rPr>
                <w:position w:val="-10"/>
              </w:rPr>
              <w:object>
                <v:shape id="_x0000_i1030"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8911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19C01AB7"/>
        </w:tc>
        <w:tc>
          <w:tcPr>
            <w:tcW w:w="1161" w:type="dxa"/>
          </w:tcPr>
          <w:p w14:paraId="798A4876">
            <w:pPr>
              <w:jc w:val="center"/>
              <w:rPr>
                <w:sz w:val="18"/>
              </w:rPr>
            </w:pPr>
            <w:r>
              <w:rPr>
                <w:rFonts w:hint="eastAsia"/>
                <w:sz w:val="18"/>
              </w:rPr>
              <w:t>均值（N）</w:t>
            </w:r>
          </w:p>
        </w:tc>
        <w:tc>
          <w:tcPr>
            <w:tcW w:w="1179" w:type="dxa"/>
          </w:tcPr>
          <w:p w14:paraId="3EED10F2">
            <w:pPr>
              <w:jc w:val="center"/>
              <w:rPr>
                <w:sz w:val="18"/>
              </w:rPr>
            </w:pPr>
            <w:r>
              <w:rPr>
                <w:rFonts w:hint="eastAsia"/>
                <w:sz w:val="18"/>
              </w:rPr>
              <w:t>标准差（N）</w:t>
            </w:r>
          </w:p>
        </w:tc>
        <w:tc>
          <w:tcPr>
            <w:tcW w:w="964" w:type="dxa"/>
          </w:tcPr>
          <w:p w14:paraId="551447AC">
            <w:pPr>
              <w:jc w:val="center"/>
              <w:rPr>
                <w:sz w:val="18"/>
              </w:rPr>
            </w:pPr>
            <w:r>
              <w:rPr>
                <w:rFonts w:hint="eastAsia"/>
                <w:sz w:val="18"/>
              </w:rPr>
              <w:t>变异系数</w:t>
            </w:r>
          </w:p>
        </w:tc>
        <w:tc>
          <w:tcPr>
            <w:tcW w:w="983" w:type="dxa"/>
          </w:tcPr>
          <w:p w14:paraId="3D9BFE36">
            <w:pPr>
              <w:jc w:val="center"/>
              <w:rPr>
                <w:sz w:val="18"/>
              </w:rPr>
            </w:pPr>
            <w:r>
              <w:rPr>
                <w:rFonts w:hint="eastAsia"/>
                <w:sz w:val="18"/>
              </w:rPr>
              <w:t>均值（m）</w:t>
            </w:r>
          </w:p>
        </w:tc>
        <w:tc>
          <w:tcPr>
            <w:tcW w:w="1106" w:type="dxa"/>
          </w:tcPr>
          <w:p w14:paraId="47C3383F">
            <w:pPr>
              <w:jc w:val="center"/>
              <w:rPr>
                <w:sz w:val="18"/>
              </w:rPr>
            </w:pPr>
            <w:r>
              <w:rPr>
                <w:rFonts w:hint="eastAsia"/>
                <w:sz w:val="18"/>
              </w:rPr>
              <w:t>标准差（m）</w:t>
            </w:r>
          </w:p>
        </w:tc>
        <w:tc>
          <w:tcPr>
            <w:tcW w:w="943" w:type="dxa"/>
          </w:tcPr>
          <w:p w14:paraId="4A2385B7">
            <w:pPr>
              <w:jc w:val="center"/>
              <w:rPr>
                <w:sz w:val="18"/>
              </w:rPr>
            </w:pPr>
            <w:r>
              <w:rPr>
                <w:rFonts w:hint="eastAsia"/>
                <w:sz w:val="18"/>
              </w:rPr>
              <w:t>变异系数</w:t>
            </w:r>
          </w:p>
        </w:tc>
      </w:tr>
      <w:tr w14:paraId="7A619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F18E74">
            <w:pPr>
              <w:rPr>
                <w:sz w:val="18"/>
              </w:rPr>
            </w:pPr>
            <w:r>
              <w:rPr>
                <w:sz w:val="18"/>
              </w:rPr>
              <w:t>0.000000</w:t>
            </w:r>
          </w:p>
          <w:p w14:paraId="00D6AA9F">
            <w:pPr>
              <w:rPr>
                <w:sz w:val="18"/>
              </w:rPr>
            </w:pPr>
            <w:r>
              <w:rPr>
                <w:sz w:val="18"/>
              </w:rPr>
              <w:t>0.000100</w:t>
            </w:r>
          </w:p>
          <w:p w14:paraId="10A80E9C">
            <w:pPr>
              <w:rPr>
                <w:sz w:val="18"/>
              </w:rPr>
            </w:pPr>
            <w:r>
              <w:rPr>
                <w:sz w:val="18"/>
              </w:rPr>
              <w:t>0.000200</w:t>
            </w:r>
          </w:p>
          <w:p w14:paraId="2A6A746B">
            <w:pPr>
              <w:rPr>
                <w:sz w:val="18"/>
              </w:rPr>
            </w:pPr>
            <w:r>
              <w:rPr>
                <w:sz w:val="18"/>
              </w:rPr>
              <w:t>0.000300</w:t>
            </w:r>
          </w:p>
        </w:tc>
        <w:tc>
          <w:tcPr>
            <w:tcW w:w="1161" w:type="dxa"/>
          </w:tcPr>
          <w:p w14:paraId="5BC38AC2">
            <w:pPr>
              <w:rPr>
                <w:sz w:val="18"/>
              </w:rPr>
            </w:pPr>
            <w:r>
              <w:rPr>
                <w:sz w:val="18"/>
              </w:rPr>
              <w:t>0.000000</w:t>
            </w:r>
          </w:p>
          <w:p w14:paraId="060560DC">
            <w:pPr>
              <w:rPr>
                <w:sz w:val="18"/>
              </w:rPr>
            </w:pPr>
            <w:r>
              <w:rPr>
                <w:sz w:val="18"/>
              </w:rPr>
              <w:t>206.006806</w:t>
            </w:r>
          </w:p>
          <w:p w14:paraId="78454365">
            <w:pPr>
              <w:rPr>
                <w:sz w:val="18"/>
              </w:rPr>
            </w:pPr>
            <w:r>
              <w:rPr>
                <w:sz w:val="18"/>
              </w:rPr>
              <w:t>412.013613</w:t>
            </w:r>
          </w:p>
          <w:p w14:paraId="1D68F941">
            <w:pPr>
              <w:rPr>
                <w:sz w:val="18"/>
              </w:rPr>
            </w:pPr>
            <w:r>
              <w:rPr>
                <w:sz w:val="18"/>
              </w:rPr>
              <w:t>618.020419</w:t>
            </w:r>
          </w:p>
        </w:tc>
        <w:tc>
          <w:tcPr>
            <w:tcW w:w="1179" w:type="dxa"/>
          </w:tcPr>
          <w:p w14:paraId="2FE654B6">
            <w:pPr>
              <w:rPr>
                <w:sz w:val="18"/>
              </w:rPr>
            </w:pPr>
            <w:r>
              <w:rPr>
                <w:sz w:val="18"/>
              </w:rPr>
              <w:t>0.000000</w:t>
            </w:r>
          </w:p>
          <w:p w14:paraId="3E73D766">
            <w:pPr>
              <w:rPr>
                <w:sz w:val="18"/>
              </w:rPr>
            </w:pPr>
            <w:r>
              <w:rPr>
                <w:sz w:val="18"/>
              </w:rPr>
              <w:t>150.245905</w:t>
            </w:r>
          </w:p>
          <w:p w14:paraId="385D13D2">
            <w:pPr>
              <w:rPr>
                <w:sz w:val="18"/>
              </w:rPr>
            </w:pPr>
            <w:r>
              <w:rPr>
                <w:sz w:val="18"/>
              </w:rPr>
              <w:t>215.100090</w:t>
            </w:r>
          </w:p>
          <w:p w14:paraId="5A9A141A">
            <w:pPr>
              <w:rPr>
                <w:sz w:val="18"/>
              </w:rPr>
            </w:pPr>
            <w:r>
              <w:rPr>
                <w:sz w:val="18"/>
              </w:rPr>
              <w:t>266.613296</w:t>
            </w:r>
          </w:p>
        </w:tc>
        <w:tc>
          <w:tcPr>
            <w:tcW w:w="964" w:type="dxa"/>
          </w:tcPr>
          <w:p w14:paraId="18E81DB6">
            <w:pPr>
              <w:rPr>
                <w:sz w:val="18"/>
              </w:rPr>
            </w:pPr>
            <w:r>
              <w:rPr>
                <w:sz w:val="18"/>
              </w:rPr>
              <w:t>0.000000</w:t>
            </w:r>
          </w:p>
          <w:p w14:paraId="518AD20B">
            <w:pPr>
              <w:rPr>
                <w:sz w:val="18"/>
              </w:rPr>
            </w:pPr>
            <w:r>
              <w:rPr>
                <w:sz w:val="18"/>
              </w:rPr>
              <w:t>0.729325</w:t>
            </w:r>
          </w:p>
          <w:p w14:paraId="4031FD13">
            <w:pPr>
              <w:rPr>
                <w:sz w:val="18"/>
              </w:rPr>
            </w:pPr>
            <w:r>
              <w:rPr>
                <w:sz w:val="18"/>
              </w:rPr>
              <w:t>0.522070</w:t>
            </w:r>
          </w:p>
          <w:p w14:paraId="16A7A6EF">
            <w:pPr>
              <w:rPr>
                <w:sz w:val="18"/>
              </w:rPr>
            </w:pPr>
            <w:r>
              <w:rPr>
                <w:sz w:val="18"/>
              </w:rPr>
              <w:t>0.431399</w:t>
            </w:r>
          </w:p>
        </w:tc>
        <w:tc>
          <w:tcPr>
            <w:tcW w:w="983" w:type="dxa"/>
          </w:tcPr>
          <w:p w14:paraId="53ED7959">
            <w:pPr>
              <w:rPr>
                <w:sz w:val="18"/>
              </w:rPr>
            </w:pPr>
            <w:r>
              <w:rPr>
                <w:sz w:val="18"/>
              </w:rPr>
              <w:t>0.000000</w:t>
            </w:r>
          </w:p>
          <w:p w14:paraId="73047501">
            <w:pPr>
              <w:rPr>
                <w:sz w:val="18"/>
              </w:rPr>
            </w:pPr>
            <w:r>
              <w:rPr>
                <w:sz w:val="18"/>
              </w:rPr>
              <w:t>0.000024</w:t>
            </w:r>
          </w:p>
          <w:p w14:paraId="6F9B9124">
            <w:pPr>
              <w:rPr>
                <w:sz w:val="18"/>
              </w:rPr>
            </w:pPr>
            <w:r>
              <w:rPr>
                <w:sz w:val="18"/>
              </w:rPr>
              <w:t>0.000049</w:t>
            </w:r>
          </w:p>
          <w:p w14:paraId="6A0F0C22">
            <w:pPr>
              <w:rPr>
                <w:sz w:val="18"/>
              </w:rPr>
            </w:pPr>
            <w:r>
              <w:rPr>
                <w:sz w:val="18"/>
              </w:rPr>
              <w:t>0.000073</w:t>
            </w:r>
          </w:p>
        </w:tc>
        <w:tc>
          <w:tcPr>
            <w:tcW w:w="1106" w:type="dxa"/>
          </w:tcPr>
          <w:p w14:paraId="49256972">
            <w:pPr>
              <w:rPr>
                <w:sz w:val="18"/>
              </w:rPr>
            </w:pPr>
            <w:r>
              <w:rPr>
                <w:sz w:val="18"/>
              </w:rPr>
              <w:t>0.000000</w:t>
            </w:r>
          </w:p>
          <w:p w14:paraId="6A723C02">
            <w:pPr>
              <w:rPr>
                <w:sz w:val="18"/>
              </w:rPr>
            </w:pPr>
            <w:r>
              <w:rPr>
                <w:sz w:val="18"/>
              </w:rPr>
              <w:t>0.000013</w:t>
            </w:r>
          </w:p>
          <w:p w14:paraId="5D838F69">
            <w:pPr>
              <w:rPr>
                <w:sz w:val="18"/>
              </w:rPr>
            </w:pPr>
            <w:r>
              <w:rPr>
                <w:sz w:val="18"/>
              </w:rPr>
              <w:t>0.000018</w:t>
            </w:r>
          </w:p>
          <w:p w14:paraId="6FB3789C">
            <w:pPr>
              <w:rPr>
                <w:sz w:val="18"/>
              </w:rPr>
            </w:pPr>
            <w:r>
              <w:rPr>
                <w:sz w:val="18"/>
              </w:rPr>
              <w:t>0.000022</w:t>
            </w:r>
          </w:p>
        </w:tc>
        <w:tc>
          <w:tcPr>
            <w:tcW w:w="943" w:type="dxa"/>
          </w:tcPr>
          <w:p w14:paraId="7E3599F9">
            <w:pPr>
              <w:rPr>
                <w:sz w:val="18"/>
              </w:rPr>
            </w:pPr>
            <w:r>
              <w:rPr>
                <w:sz w:val="18"/>
              </w:rPr>
              <w:t>0.000000</w:t>
            </w:r>
          </w:p>
          <w:p w14:paraId="5CAD794F">
            <w:pPr>
              <w:rPr>
                <w:sz w:val="18"/>
              </w:rPr>
            </w:pPr>
            <w:r>
              <w:rPr>
                <w:sz w:val="18"/>
              </w:rPr>
              <w:t>0.541667</w:t>
            </w:r>
          </w:p>
          <w:p w14:paraId="7934868E">
            <w:pPr>
              <w:rPr>
                <w:sz w:val="18"/>
              </w:rPr>
            </w:pPr>
            <w:r>
              <w:rPr>
                <w:sz w:val="18"/>
              </w:rPr>
              <w:t>0.367347</w:t>
            </w:r>
          </w:p>
          <w:p w14:paraId="2AB8983C">
            <w:pPr>
              <w:rPr>
                <w:sz w:val="18"/>
              </w:rPr>
            </w:pPr>
            <w:r>
              <w:rPr>
                <w:sz w:val="18"/>
              </w:rPr>
              <w:t>0.301370</w:t>
            </w:r>
          </w:p>
        </w:tc>
      </w:tr>
    </w:tbl>
    <w:p w14:paraId="00133C80">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F9A313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3" w:name="_Toc24422"/>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2ED57E7A">
      <w:pPr>
        <w:spacing w:line="440" w:lineRule="exact"/>
        <w:ind w:firstLine="480" w:firstLineChars="200"/>
        <w:rPr>
          <w:rFonts w:ascii="宋体" w:hAnsi="宋体"/>
          <w:sz w:val="24"/>
        </w:rPr>
      </w:pPr>
      <w:r>
        <w:rPr>
          <w:rFonts w:hint="eastAsia" w:ascii="宋体" w:hAnsi="宋体"/>
          <w:sz w:val="24"/>
        </w:rPr>
        <w:t>内容略</w:t>
      </w:r>
    </w:p>
    <w:p w14:paraId="2CA89E97">
      <w:pPr>
        <w:spacing w:line="440" w:lineRule="exact"/>
        <w:ind w:firstLine="480" w:firstLineChars="200"/>
        <w:rPr>
          <w:rFonts w:ascii="宋体" w:hAnsi="宋体"/>
          <w:sz w:val="24"/>
        </w:rPr>
      </w:pPr>
    </w:p>
    <w:p w14:paraId="48C9CE98">
      <w:pPr>
        <w:spacing w:line="440" w:lineRule="exact"/>
        <w:ind w:firstLine="480" w:firstLineChars="200"/>
        <w:rPr>
          <w:rFonts w:ascii="宋体" w:hAnsi="宋体"/>
          <w:sz w:val="24"/>
        </w:rPr>
      </w:pPr>
    </w:p>
    <w:p w14:paraId="3D9D9AC5">
      <w:pPr>
        <w:spacing w:line="440" w:lineRule="exact"/>
        <w:ind w:firstLine="480" w:firstLineChars="200"/>
        <w:rPr>
          <w:rFonts w:ascii="宋体" w:hAnsi="宋体"/>
          <w:sz w:val="24"/>
        </w:rPr>
      </w:pPr>
    </w:p>
    <w:p w14:paraId="042AB1F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5B2C38CF">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4" w:name="_Toc23962"/>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结论 </w:instrText>
      </w:r>
      <w:r>
        <w:rPr>
          <w:rFonts w:hint="eastAsia" w:ascii="黑体" w:eastAsia="黑体"/>
          <w:b w:val="0"/>
          <w:sz w:val="32"/>
          <w:szCs w:val="32"/>
        </w:rPr>
        <w:fldChar w:fldCharType="end"/>
      </w:r>
      <w:bookmarkEnd w:id="14"/>
    </w:p>
    <w:p w14:paraId="7C70597B">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5" w:name="_Toc13631"/>
      <w:bookmarkStart w:id="16" w:name="_Toc7359"/>
      <w:bookmarkStart w:id="17" w:name="_Toc6570"/>
      <w:bookmarkStart w:id="18" w:name="_Toc23384"/>
      <w:r>
        <w:rPr>
          <w:rFonts w:hint="eastAsia" w:ascii="黑体" w:eastAsia="黑体"/>
          <w:b w:val="0"/>
          <w:sz w:val="32"/>
          <w:szCs w:val="32"/>
        </w:rPr>
        <w:t>参考文献</w:t>
      </w:r>
      <w:bookmarkEnd w:id="15"/>
      <w:bookmarkEnd w:id="16"/>
    </w:p>
    <w:p w14:paraId="3254149A">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18"/>
          <w:rFonts w:eastAsiaTheme="minorEastAsia"/>
          <w:sz w:val="24"/>
          <w:szCs w:val="24"/>
        </w:rPr>
        <w:t>http://www.nature.com/nature/journal/v510/n7505/pdf/nature13308.pdf.DOI：10.1038/naturel3308.</w:t>
      </w:r>
      <w:r>
        <w:rPr>
          <w:rStyle w:val="18"/>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1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38C23412">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71A28E31">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0A7B620">
      <w:pPr>
        <w:pStyle w:val="15"/>
        <w:spacing w:line="440" w:lineRule="exact"/>
        <w:ind w:firstLine="480"/>
        <w:rPr>
          <w:rFonts w:eastAsiaTheme="minorEastAsia"/>
        </w:rPr>
      </w:pPr>
      <w:r>
        <w:rPr>
          <w:rFonts w:eastAsiaTheme="minorEastAsia"/>
        </w:rPr>
        <w:t>[1] 李世明. 运动生物力学理论与方法[M]. 北京：科学出版社，2006.</w:t>
      </w:r>
    </w:p>
    <w:p w14:paraId="178A326D">
      <w:pPr>
        <w:pStyle w:val="15"/>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48536C65">
      <w:pPr>
        <w:pStyle w:val="1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494F100D">
      <w:pPr>
        <w:pStyle w:val="1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3FE9EBE">
      <w:pPr>
        <w:spacing w:line="440" w:lineRule="exact"/>
        <w:ind w:firstLine="480" w:firstLineChars="200"/>
        <w:rPr>
          <w:rFonts w:ascii="宋体" w:hAnsi="宋体" w:cs="宋体"/>
          <w:color w:val="000000"/>
          <w:kern w:val="0"/>
          <w:sz w:val="24"/>
          <w:lang w:bidi="ar"/>
        </w:rPr>
      </w:pPr>
    </w:p>
    <w:p w14:paraId="1CDF9F1F">
      <w:pPr>
        <w:spacing w:line="440" w:lineRule="exact"/>
        <w:ind w:firstLine="420" w:firstLineChars="200"/>
      </w:pPr>
    </w:p>
    <w:p w14:paraId="6C729E5F">
      <w:pPr>
        <w:widowControl/>
        <w:jc w:val="left"/>
        <w:rPr>
          <w:rFonts w:ascii="黑体" w:eastAsia="黑体"/>
          <w:bCs/>
          <w:kern w:val="44"/>
          <w:sz w:val="32"/>
          <w:szCs w:val="32"/>
        </w:rPr>
      </w:pPr>
      <w:bookmarkStart w:id="19" w:name="_Toc15604"/>
      <w:r>
        <w:rPr>
          <w:rFonts w:ascii="黑体" w:eastAsia="黑体"/>
          <w:b/>
          <w:sz w:val="32"/>
          <w:szCs w:val="32"/>
        </w:rPr>
        <w:br w:type="page"/>
      </w:r>
    </w:p>
    <w:p w14:paraId="1F71E82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26B241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C3C90A7">
      <w:pPr>
        <w:widowControl/>
        <w:jc w:val="left"/>
        <w:rPr>
          <w:rFonts w:ascii="宋体" w:hAnsi="宋体" w:cs="宋体"/>
          <w:color w:val="000000"/>
          <w:kern w:val="0"/>
          <w:sz w:val="24"/>
          <w:lang w:bidi="ar"/>
        </w:rPr>
      </w:pPr>
    </w:p>
    <w:p w14:paraId="42F7EA8C">
      <w:pPr>
        <w:widowControl/>
        <w:spacing w:line="440" w:lineRule="exact"/>
        <w:ind w:firstLine="480" w:firstLineChars="200"/>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w:t>
      </w:r>
      <w:r>
        <w:rPr>
          <w:rFonts w:ascii="Arial" w:hAnsi="Arial" w:cs="Arial"/>
          <w:color w:val="000000"/>
          <w:kern w:val="0"/>
          <w:sz w:val="24"/>
          <w:lang w:bidi="ar"/>
        </w:rPr>
        <w:t>…</w:t>
      </w:r>
      <w:r>
        <w:rPr>
          <w:rFonts w:hint="eastAsia" w:ascii="宋体" w:hAnsi="宋体" w:cs="宋体"/>
          <w:color w:val="000000"/>
          <w:kern w:val="0"/>
          <w:sz w:val="24"/>
          <w:lang w:bidi="ar"/>
        </w:rPr>
        <w:t>系列。</w:t>
      </w:r>
    </w:p>
    <w:p w14:paraId="10D1058C">
      <w:pPr>
        <w:pStyle w:val="2"/>
        <w:spacing w:before="156" w:beforeLines="50" w:after="156" w:afterLines="50" w:line="360" w:lineRule="auto"/>
        <w:rPr>
          <w:rFonts w:ascii="黑体" w:eastAsia="黑体"/>
          <w:b w:val="0"/>
          <w:sz w:val="32"/>
          <w:szCs w:val="32"/>
        </w:rPr>
      </w:pPr>
    </w:p>
    <w:p w14:paraId="39D22D08">
      <w:pPr>
        <w:widowControl/>
        <w:spacing w:line="440" w:lineRule="exact"/>
        <w:ind w:firstLine="397"/>
        <w:jc w:val="left"/>
        <w:rPr>
          <w:rFonts w:ascii="黑体" w:eastAsia="黑体"/>
          <w:sz w:val="32"/>
          <w:szCs w:val="32"/>
        </w:rPr>
      </w:pPr>
    </w:p>
    <w:p w14:paraId="00383077">
      <w:r>
        <w:br w:type="page"/>
      </w:r>
    </w:p>
    <w:p w14:paraId="08132421">
      <w:pPr>
        <w:pStyle w:val="2"/>
        <w:spacing w:before="156" w:beforeLines="50" w:after="156" w:afterLines="50" w:line="360" w:lineRule="auto"/>
        <w:jc w:val="center"/>
        <w:rPr>
          <w:rFonts w:hint="default" w:ascii="黑体" w:eastAsia="黑体"/>
          <w:b w:val="0"/>
          <w:sz w:val="32"/>
          <w:szCs w:val="32"/>
          <w:lang w:val="en-US" w:eastAsia="zh-CN"/>
        </w:rPr>
      </w:pPr>
      <w:r>
        <w:rPr>
          <w:rFonts w:hint="eastAsia" w:ascii="黑体" w:eastAsia="黑体"/>
          <w:b w:val="0"/>
          <w:sz w:val="32"/>
          <w:szCs w:val="32"/>
          <w:lang w:val="en-US" w:eastAsia="zh-CN"/>
        </w:rPr>
        <w:t>攻读研究生期间成果</w:t>
      </w:r>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hint="eastAsia" w:ascii="宋体" w:hAnsi="宋体" w:eastAsia="宋体"/>
          <w:sz w:val="24"/>
          <w:shd w:val="pct10" w:color="auto" w:fill="FFFFFF"/>
          <w:lang w:eastAsia="zh-CN"/>
        </w:rPr>
      </w:pPr>
      <w:r>
        <w:rPr>
          <w:rFonts w:hint="eastAsia" w:ascii="宋体" w:hAnsi="宋体"/>
          <w:sz w:val="24"/>
          <w:shd w:val="pct10" w:color="auto" w:fill="FFFFFF"/>
        </w:rPr>
        <w:t>以下为示例：</w:t>
      </w:r>
      <w:r>
        <w:rPr>
          <w:rFonts w:hint="eastAsia" w:ascii="宋体" w:hAnsi="宋体"/>
          <w:sz w:val="24"/>
          <w:shd w:val="pct10" w:color="auto" w:fill="FFFFFF"/>
          <w:lang w:eastAsia="zh-CN"/>
        </w:rPr>
        <w:t>（</w:t>
      </w:r>
      <w:r>
        <w:rPr>
          <w:rFonts w:hint="eastAsia" w:ascii="宋体" w:hAnsi="宋体"/>
          <w:sz w:val="24"/>
          <w:shd w:val="pct10" w:color="auto" w:fill="FFFFFF"/>
          <w:lang w:val="en-US" w:eastAsia="zh-CN"/>
        </w:rPr>
        <w:t>注意隐去姓名、导师姓名、校名等</w:t>
      </w:r>
      <w:r>
        <w:rPr>
          <w:rFonts w:hint="eastAsia" w:ascii="宋体" w:hAnsi="宋体"/>
          <w:sz w:val="24"/>
          <w:shd w:val="pct10" w:color="auto" w:fill="FFFFFF"/>
          <w:lang w:eastAsia="zh-CN"/>
        </w:rPr>
        <w:t>）</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p>
    <w:p w14:paraId="76571682"/>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9"/>
      <w:jc w:val="center"/>
    </w:pPr>
  </w:p>
  <w:p w14:paraId="432A2C2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765072C0">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9"/>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9"/>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9"/>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9"/>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2859">
    <w:pPr>
      <w:pStyle w:val="9"/>
      <w:jc w:val="center"/>
    </w:pPr>
    <w:r>
      <w:fldChar w:fldCharType="begin"/>
    </w:r>
    <w:r>
      <w:instrText xml:space="preserve">PAGE   \* MERGEFORMAT</w:instrText>
    </w:r>
    <w:r>
      <w:fldChar w:fldCharType="separate"/>
    </w:r>
    <w:r>
      <w:rPr>
        <w:lang w:val="zh-CN"/>
      </w:rPr>
      <w:t>III</w:t>
    </w:r>
    <w:r>
      <w:rPr>
        <w:lang w:val="zh-CN"/>
      </w:rPr>
      <w:fldChar w:fldCharType="end"/>
    </w:r>
  </w:p>
  <w:p w14:paraId="7F7BDD71">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CB5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1342F">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5C1342F">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35C0C25E">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5237">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614D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D4614D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14:paraId="30CBA4A1">
    <w:pPr>
      <w:pStyle w:val="9"/>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53A36DE3">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162BD6">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22BA5888">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10870AF6">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D32D">
    <w:pPr>
      <w:pStyle w:val="10"/>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E56C">
    <w:pPr>
      <w:pStyle w:val="10"/>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0"/>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0"/>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67414"/>
    <w:multiLevelType w:val="singleLevel"/>
    <w:tmpl w:val="B2F6741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1A50"/>
    <w:rsid w:val="2F26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Body Text First Indent"/>
    <w:basedOn w:val="1"/>
    <w:qFormat/>
    <w:uiPriority w:val="0"/>
    <w:pPr>
      <w:spacing w:line="400" w:lineRule="atLeast"/>
      <w:ind w:firstLine="200" w:firstLineChars="200"/>
    </w:pPr>
    <w:rPr>
      <w:sz w:val="24"/>
    </w:rPr>
  </w:style>
  <w:style w:type="character" w:styleId="18">
    <w:name w:val="Hyperlink"/>
    <w:qFormat/>
    <w:uiPriority w:val="99"/>
    <w:rPr>
      <w:color w:val="0000FF"/>
      <w:u w:val="single"/>
    </w:rPr>
  </w:style>
  <w:style w:type="character" w:styleId="19">
    <w:name w:val="footnote reference"/>
    <w:semiHidden/>
    <w:qFormat/>
    <w:uiPriority w:val="0"/>
    <w:rPr>
      <w:vertAlign w:val="superscript"/>
    </w:rPr>
  </w:style>
  <w:style w:type="character" w:styleId="20">
    <w:name w:val="Placeholder Text"/>
    <w:basedOn w:val="17"/>
    <w:unhideWhenUsed/>
    <w:qFormat/>
    <w:uiPriority w:val="99"/>
    <w:rPr>
      <w:color w:val="808080"/>
    </w:rPr>
  </w:style>
  <w:style w:type="character" w:customStyle="1" w:styleId="21">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e0f217-48b5-40fe-bc3c-325535c3cd59}"/>
        <w:style w:val=""/>
        <w:category>
          <w:name w:val="常规"/>
          <w:gallery w:val="placeholder"/>
        </w:category>
        <w:types>
          <w:type w:val="bbPlcHdr"/>
        </w:types>
        <w:behaviors>
          <w:behavior w:val="content"/>
        </w:behaviors>
        <w:description w:val=""/>
        <w:guid w:val="{b6e0f217-48b5-40fe-bc3c-325535c3cd59}"/>
      </w:docPartPr>
      <w:docPartBody>
        <w:p w14:paraId="594B4BEE">
          <w:r>
            <w:rPr>
              <w:rStyle w:val="3"/>
              <w:rFonts w:hint="eastAsia"/>
            </w:rPr>
            <w:t>选择一项。</w:t>
          </w:r>
        </w:p>
      </w:docPartBody>
    </w:docPart>
    <w:docPart>
      <w:docPartPr>
        <w:name w:val="{1e704f3e-919d-4fde-9821-7b36e1bd8581}"/>
        <w:style w:val=""/>
        <w:category>
          <w:name w:val="常规"/>
          <w:gallery w:val="placeholder"/>
        </w:category>
        <w:types>
          <w:type w:val="bbPlcHdr"/>
        </w:types>
        <w:behaviors>
          <w:behavior w:val="content"/>
        </w:behaviors>
        <w:description w:val=""/>
        <w:guid w:val="{1e704f3e-919d-4fde-9821-7b36e1bd8581}"/>
      </w:docPartPr>
      <w:docPartBody>
        <w:p w14:paraId="5D581BB6">
          <w:pPr>
            <w:pStyle w:val="4"/>
          </w:pPr>
          <w:r>
            <w:rPr>
              <w:rStyle w:val="3"/>
              <w:rFonts w:hint="eastAsia"/>
            </w:rPr>
            <w:t>选择一项。</w:t>
          </w:r>
        </w:p>
      </w:docPartBody>
    </w:docPart>
    <w:docPart>
      <w:docPartPr>
        <w:name w:val="{b6f80c8a-d8f0-4797-b24c-67fea688983d}"/>
        <w:style w:val=""/>
        <w:category>
          <w:name w:val="常规"/>
          <w:gallery w:val="placeholder"/>
        </w:category>
        <w:types>
          <w:type w:val="bbPlcHdr"/>
        </w:types>
        <w:behaviors>
          <w:behavior w:val="content"/>
        </w:behaviors>
        <w:description w:val=""/>
        <w:guid w:val="{b6f80c8a-d8f0-4797-b24c-67fea688983d}"/>
      </w:docPartPr>
      <w:docPartBody>
        <w:p w14:paraId="7EB9A337">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 w:type="paragraph" w:customStyle="1" w:styleId="4">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2121</Words>
  <Characters>3066</Characters>
  <Lines>0</Lines>
  <Paragraphs>0</Paragraphs>
  <TotalTime>0</TotalTime>
  <ScaleCrop>false</ScaleCrop>
  <LinksUpToDate>false</LinksUpToDate>
  <CharactersWithSpaces>3341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2026-04-28T03:53:00Z</dcterms:created>
  <dc:creator>lenovo</dc:creator>
  <cp:lastModifiedBy>Xuzz</cp:lastModifiedBy>
  <dcterms:modified xsi:type="dcterms:W3CDTF">2026-06-25T07:48:57Z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097A88A41C574EFA891600D020955B05_12</vt:lpwstr>
  </property>
</Properties>
</file>